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6293" w14:textId="596DEE93" w:rsidR="006C1C77" w:rsidRDefault="006C1C77" w:rsidP="006C1C77">
      <w:pPr>
        <w:jc w:val="center"/>
        <w:rPr>
          <w:lang w:val="en-GB"/>
        </w:rPr>
      </w:pPr>
      <w:r>
        <w:rPr>
          <w:noProof/>
          <w:lang w:val="en-GB"/>
        </w:rPr>
        <w:drawing>
          <wp:inline distT="0" distB="0" distL="0" distR="0" wp14:anchorId="0F93AEDF" wp14:editId="17169C11">
            <wp:extent cx="914400" cy="914400"/>
            <wp:effectExtent l="0" t="0" r="0" b="0"/>
            <wp:docPr id="1257770311" name="Image 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Police, cercle,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9DA78C4" w14:textId="77777777" w:rsidR="006C1C77" w:rsidRDefault="006C1C77" w:rsidP="006C1C77">
      <w:pPr>
        <w:spacing w:after="0"/>
        <w:jc w:val="center"/>
        <w:rPr>
          <w:b/>
          <w:bCs/>
          <w:color w:val="595959" w:themeColor="text1" w:themeTint="A6"/>
          <w:sz w:val="24"/>
          <w:szCs w:val="24"/>
          <w:lang w:val="en-GB"/>
        </w:rPr>
      </w:pPr>
      <w:r>
        <w:rPr>
          <w:b/>
          <w:bCs/>
          <w:color w:val="595959" w:themeColor="text1" w:themeTint="A6"/>
          <w:sz w:val="24"/>
          <w:szCs w:val="24"/>
          <w:lang w:val="en-GB"/>
        </w:rPr>
        <w:t xml:space="preserve">FMS </w:t>
      </w:r>
    </w:p>
    <w:p w14:paraId="7D57EF76" w14:textId="1FE0702B" w:rsidR="006C1C77" w:rsidRDefault="006C1C77" w:rsidP="006C1C77">
      <w:pPr>
        <w:spacing w:after="0"/>
        <w:jc w:val="center"/>
        <w:rPr>
          <w:b/>
          <w:bCs/>
          <w:color w:val="595959" w:themeColor="text1" w:themeTint="A6"/>
          <w:sz w:val="24"/>
          <w:szCs w:val="24"/>
          <w:lang w:val="en-GB"/>
        </w:rPr>
      </w:pPr>
      <w:r>
        <w:rPr>
          <w:b/>
          <w:bCs/>
          <w:color w:val="595959" w:themeColor="text1" w:themeTint="A6"/>
          <w:sz w:val="24"/>
          <w:szCs w:val="24"/>
          <w:lang w:val="en-GB"/>
        </w:rPr>
        <w:t xml:space="preserve">Introduction </w:t>
      </w:r>
      <w:r w:rsidRPr="006C1C77">
        <w:rPr>
          <w:b/>
          <w:bCs/>
          <w:color w:val="595959" w:themeColor="text1" w:themeTint="A6"/>
          <w:sz w:val="24"/>
          <w:szCs w:val="24"/>
          <w:lang w:val="en-GB"/>
        </w:rPr>
        <w:t xml:space="preserve">to France, Morocco, and </w:t>
      </w:r>
      <w:r>
        <w:rPr>
          <w:b/>
          <w:bCs/>
          <w:color w:val="595959" w:themeColor="text1" w:themeTint="A6"/>
          <w:sz w:val="24"/>
          <w:szCs w:val="24"/>
          <w:lang w:val="en-GB"/>
        </w:rPr>
        <w:t>Senegal</w:t>
      </w:r>
      <w:r w:rsidRPr="006C1C77">
        <w:rPr>
          <w:b/>
          <w:bCs/>
          <w:color w:val="595959" w:themeColor="text1" w:themeTint="A6"/>
          <w:sz w:val="24"/>
          <w:szCs w:val="24"/>
          <w:lang w:val="en-GB"/>
        </w:rPr>
        <w:t xml:space="preserve">: </w:t>
      </w:r>
      <w:r>
        <w:rPr>
          <w:b/>
          <w:bCs/>
          <w:color w:val="595959" w:themeColor="text1" w:themeTint="A6"/>
          <w:sz w:val="24"/>
          <w:szCs w:val="24"/>
          <w:lang w:val="en-GB"/>
        </w:rPr>
        <w:t>T</w:t>
      </w:r>
      <w:r w:rsidRPr="006C1C77">
        <w:rPr>
          <w:b/>
          <w:bCs/>
          <w:color w:val="595959" w:themeColor="text1" w:themeTint="A6"/>
          <w:sz w:val="24"/>
          <w:szCs w:val="24"/>
          <w:lang w:val="en-GB"/>
        </w:rPr>
        <w:t xml:space="preserve">hree </w:t>
      </w:r>
      <w:r>
        <w:rPr>
          <w:b/>
          <w:bCs/>
          <w:color w:val="595959" w:themeColor="text1" w:themeTint="A6"/>
          <w:sz w:val="24"/>
          <w:szCs w:val="24"/>
          <w:lang w:val="en-GB"/>
        </w:rPr>
        <w:t>W</w:t>
      </w:r>
      <w:r w:rsidRPr="006C1C77">
        <w:rPr>
          <w:b/>
          <w:bCs/>
          <w:color w:val="595959" w:themeColor="text1" w:themeTint="A6"/>
          <w:sz w:val="24"/>
          <w:szCs w:val="24"/>
          <w:lang w:val="en-GB"/>
        </w:rPr>
        <w:t xml:space="preserve">orlds, </w:t>
      </w:r>
      <w:r>
        <w:rPr>
          <w:b/>
          <w:bCs/>
          <w:color w:val="595959" w:themeColor="text1" w:themeTint="A6"/>
          <w:sz w:val="24"/>
          <w:szCs w:val="24"/>
          <w:lang w:val="en-GB"/>
        </w:rPr>
        <w:t>O</w:t>
      </w:r>
      <w:r w:rsidRPr="006C1C77">
        <w:rPr>
          <w:b/>
          <w:bCs/>
          <w:color w:val="595959" w:themeColor="text1" w:themeTint="A6"/>
          <w:sz w:val="24"/>
          <w:szCs w:val="24"/>
          <w:lang w:val="en-GB"/>
        </w:rPr>
        <w:t xml:space="preserve">ne </w:t>
      </w:r>
      <w:r>
        <w:rPr>
          <w:b/>
          <w:bCs/>
          <w:color w:val="595959" w:themeColor="text1" w:themeTint="A6"/>
          <w:sz w:val="24"/>
          <w:szCs w:val="24"/>
          <w:lang w:val="en-GB"/>
        </w:rPr>
        <w:t>L</w:t>
      </w:r>
      <w:r w:rsidRPr="006C1C77">
        <w:rPr>
          <w:b/>
          <w:bCs/>
          <w:color w:val="595959" w:themeColor="text1" w:themeTint="A6"/>
          <w:sz w:val="24"/>
          <w:szCs w:val="24"/>
          <w:lang w:val="en-GB"/>
        </w:rPr>
        <w:t>anguage</w:t>
      </w:r>
    </w:p>
    <w:p w14:paraId="366D516C" w14:textId="77777777" w:rsidR="006C1C77" w:rsidRDefault="006C1C77" w:rsidP="00F96A55">
      <w:pPr>
        <w:spacing w:after="0"/>
        <w:rPr>
          <w:color w:val="595959" w:themeColor="text1" w:themeTint="A6"/>
          <w:sz w:val="24"/>
          <w:szCs w:val="24"/>
          <w:lang w:val="en-GB"/>
        </w:rPr>
      </w:pPr>
    </w:p>
    <w:p w14:paraId="5A3220C7" w14:textId="77777777" w:rsidR="00F96A55" w:rsidRPr="00F96A55" w:rsidRDefault="00F96A55" w:rsidP="00F96A55">
      <w:pPr>
        <w:spacing w:after="0"/>
        <w:rPr>
          <w:b/>
          <w:bCs/>
          <w:color w:val="595959" w:themeColor="text1" w:themeTint="A6"/>
          <w:sz w:val="24"/>
          <w:szCs w:val="24"/>
          <w:lang w:val="en-GB"/>
        </w:rPr>
      </w:pPr>
      <w:r w:rsidRPr="00F96A55">
        <w:rPr>
          <w:b/>
          <w:bCs/>
          <w:color w:val="595959" w:themeColor="text1" w:themeTint="A6"/>
          <w:sz w:val="24"/>
          <w:szCs w:val="24"/>
          <w:lang w:val="en-GB"/>
        </w:rPr>
        <w:t>Language of instruction: French</w:t>
      </w:r>
    </w:p>
    <w:p w14:paraId="030CBAE8" w14:textId="77777777" w:rsidR="00F96A55" w:rsidRPr="00F96A55" w:rsidRDefault="00F96A55" w:rsidP="00F96A55">
      <w:pPr>
        <w:spacing w:after="0"/>
        <w:rPr>
          <w:b/>
          <w:bCs/>
          <w:color w:val="595959" w:themeColor="text1" w:themeTint="A6"/>
          <w:sz w:val="24"/>
          <w:szCs w:val="24"/>
          <w:lang w:val="en-GB"/>
        </w:rPr>
      </w:pPr>
      <w:r w:rsidRPr="00F96A55">
        <w:rPr>
          <w:b/>
          <w:bCs/>
          <w:color w:val="595959" w:themeColor="text1" w:themeTint="A6"/>
          <w:sz w:val="24"/>
          <w:szCs w:val="24"/>
          <w:lang w:val="en-GB"/>
        </w:rPr>
        <w:t xml:space="preserve">Number of hours: 36 hours (12 hours per host city) + Contact hours </w:t>
      </w:r>
    </w:p>
    <w:p w14:paraId="3D5D9F90" w14:textId="064B05F9" w:rsidR="00F96A55" w:rsidRPr="001F3387" w:rsidRDefault="00F96A55" w:rsidP="00F96A55">
      <w:pPr>
        <w:spacing w:after="0"/>
        <w:rPr>
          <w:b/>
          <w:bCs/>
          <w:color w:val="595959" w:themeColor="text1" w:themeTint="A6"/>
          <w:sz w:val="24"/>
          <w:szCs w:val="24"/>
          <w:lang w:val="en-US"/>
        </w:rPr>
      </w:pPr>
      <w:r w:rsidRPr="001F3387">
        <w:rPr>
          <w:b/>
          <w:bCs/>
          <w:color w:val="595959" w:themeColor="text1" w:themeTint="A6"/>
          <w:sz w:val="24"/>
          <w:szCs w:val="24"/>
          <w:lang w:val="en-US"/>
        </w:rPr>
        <w:t xml:space="preserve">Term: </w:t>
      </w:r>
      <w:r w:rsidR="00CA7FF7" w:rsidRPr="001F3387">
        <w:rPr>
          <w:b/>
          <w:bCs/>
          <w:color w:val="595959" w:themeColor="text1" w:themeTint="A6"/>
          <w:sz w:val="24"/>
          <w:szCs w:val="24"/>
          <w:lang w:val="en-US"/>
        </w:rPr>
        <w:t>Spring Semester / Fall Semester</w:t>
      </w:r>
    </w:p>
    <w:p w14:paraId="0A3F9637" w14:textId="106B3CD8" w:rsidR="00E741D0" w:rsidRPr="00E741D0" w:rsidRDefault="00E741D0" w:rsidP="00F96A55">
      <w:pPr>
        <w:spacing w:after="0"/>
        <w:rPr>
          <w:b/>
          <w:bCs/>
          <w:color w:val="595959" w:themeColor="text1" w:themeTint="A6"/>
          <w:sz w:val="24"/>
          <w:szCs w:val="24"/>
          <w:lang w:val="en-GB"/>
        </w:rPr>
      </w:pPr>
      <w:r w:rsidRPr="00F96A55">
        <w:rPr>
          <w:b/>
          <w:bCs/>
          <w:color w:val="595959" w:themeColor="text1" w:themeTint="A6"/>
          <w:sz w:val="24"/>
          <w:szCs w:val="24"/>
          <w:lang w:val="en-GB"/>
        </w:rPr>
        <w:t>US semester credits: 4.0</w:t>
      </w:r>
    </w:p>
    <w:p w14:paraId="7160351D" w14:textId="77777777" w:rsidR="002B1A83" w:rsidRPr="001F3387" w:rsidRDefault="002B1A83" w:rsidP="00F96A55">
      <w:pPr>
        <w:spacing w:after="0"/>
        <w:rPr>
          <w:b/>
          <w:bCs/>
          <w:color w:val="595959" w:themeColor="text1" w:themeTint="A6"/>
          <w:sz w:val="24"/>
          <w:szCs w:val="24"/>
          <w:lang w:val="en-US"/>
        </w:rPr>
      </w:pPr>
    </w:p>
    <w:p w14:paraId="54F8753E" w14:textId="77777777" w:rsidR="002B1A83" w:rsidRPr="002B1A83" w:rsidRDefault="002B1A83" w:rsidP="002B1A83">
      <w:pPr>
        <w:spacing w:after="0"/>
        <w:rPr>
          <w:b/>
          <w:bCs/>
          <w:color w:val="595959" w:themeColor="text1" w:themeTint="A6"/>
          <w:sz w:val="24"/>
          <w:szCs w:val="24"/>
        </w:rPr>
      </w:pPr>
      <w:proofErr w:type="spellStart"/>
      <w:proofErr w:type="gramStart"/>
      <w:r w:rsidRPr="002B1A83">
        <w:rPr>
          <w:b/>
          <w:bCs/>
          <w:color w:val="595959" w:themeColor="text1" w:themeTint="A6"/>
          <w:sz w:val="24"/>
          <w:szCs w:val="24"/>
        </w:rPr>
        <w:t>Instructors</w:t>
      </w:r>
      <w:proofErr w:type="spellEnd"/>
      <w:r w:rsidRPr="002B1A83">
        <w:rPr>
          <w:b/>
          <w:bCs/>
          <w:color w:val="595959" w:themeColor="text1" w:themeTint="A6"/>
          <w:sz w:val="24"/>
          <w:szCs w:val="24"/>
        </w:rPr>
        <w:t>:</w:t>
      </w:r>
      <w:proofErr w:type="gramEnd"/>
      <w:r w:rsidRPr="002B1A83">
        <w:rPr>
          <w:b/>
          <w:bCs/>
          <w:color w:val="595959" w:themeColor="text1" w:themeTint="A6"/>
          <w:sz w:val="24"/>
          <w:szCs w:val="24"/>
        </w:rPr>
        <w:t xml:space="preserve"> </w:t>
      </w:r>
    </w:p>
    <w:p w14:paraId="46AA2DC2" w14:textId="77777777" w:rsidR="00C82FB7" w:rsidRDefault="002B1A83" w:rsidP="002B1A83">
      <w:pPr>
        <w:pStyle w:val="ListParagraph"/>
        <w:numPr>
          <w:ilvl w:val="0"/>
          <w:numId w:val="17"/>
        </w:numPr>
        <w:spacing w:after="0"/>
        <w:jc w:val="both"/>
        <w:rPr>
          <w:color w:val="595959" w:themeColor="text1" w:themeTint="A6"/>
          <w:sz w:val="24"/>
          <w:szCs w:val="24"/>
        </w:rPr>
      </w:pPr>
      <w:r w:rsidRPr="00C82FB7">
        <w:rPr>
          <w:color w:val="595959" w:themeColor="text1" w:themeTint="A6"/>
          <w:sz w:val="24"/>
          <w:szCs w:val="24"/>
        </w:rPr>
        <w:t>Paris - Mme Louise BARRE, Docteure en Histoire, Normalienne (ENS de Lyon)</w:t>
      </w:r>
    </w:p>
    <w:p w14:paraId="5AD3F53C" w14:textId="77777777" w:rsidR="00C82FB7" w:rsidRDefault="002B1A83" w:rsidP="002B1A83">
      <w:pPr>
        <w:pStyle w:val="ListParagraph"/>
        <w:numPr>
          <w:ilvl w:val="0"/>
          <w:numId w:val="17"/>
        </w:numPr>
        <w:spacing w:after="0"/>
        <w:jc w:val="both"/>
        <w:rPr>
          <w:color w:val="595959" w:themeColor="text1" w:themeTint="A6"/>
          <w:sz w:val="24"/>
          <w:szCs w:val="24"/>
        </w:rPr>
      </w:pPr>
      <w:r w:rsidRPr="00C82FB7">
        <w:rPr>
          <w:color w:val="595959" w:themeColor="text1" w:themeTint="A6"/>
          <w:sz w:val="24"/>
          <w:szCs w:val="24"/>
        </w:rPr>
        <w:t xml:space="preserve">Rabat - M. Abdellah ROMLI, Université Ibn </w:t>
      </w:r>
      <w:proofErr w:type="spellStart"/>
      <w:r w:rsidRPr="00C82FB7">
        <w:rPr>
          <w:color w:val="595959" w:themeColor="text1" w:themeTint="A6"/>
          <w:sz w:val="24"/>
          <w:szCs w:val="24"/>
        </w:rPr>
        <w:t>Tofaïl</w:t>
      </w:r>
      <w:proofErr w:type="spellEnd"/>
      <w:r w:rsidRPr="00C82FB7">
        <w:rPr>
          <w:color w:val="595959" w:themeColor="text1" w:themeTint="A6"/>
          <w:sz w:val="24"/>
          <w:szCs w:val="24"/>
        </w:rPr>
        <w:t xml:space="preserve"> – Kénitra</w:t>
      </w:r>
    </w:p>
    <w:p w14:paraId="7A7A176F" w14:textId="42DAB163" w:rsidR="002B1A83" w:rsidRPr="00C82FB7" w:rsidRDefault="002B1A83" w:rsidP="002B1A83">
      <w:pPr>
        <w:pStyle w:val="ListParagraph"/>
        <w:numPr>
          <w:ilvl w:val="0"/>
          <w:numId w:val="17"/>
        </w:numPr>
        <w:spacing w:after="0"/>
        <w:jc w:val="both"/>
        <w:rPr>
          <w:color w:val="595959" w:themeColor="text1" w:themeTint="A6"/>
          <w:sz w:val="24"/>
          <w:szCs w:val="24"/>
          <w:lang w:val="en-US"/>
        </w:rPr>
      </w:pPr>
      <w:r w:rsidRPr="00C82FB7">
        <w:rPr>
          <w:color w:val="595959" w:themeColor="text1" w:themeTint="A6"/>
          <w:sz w:val="24"/>
          <w:szCs w:val="24"/>
          <w:lang w:val="en-GB"/>
        </w:rPr>
        <w:t xml:space="preserve">Dakar - M. Idrissa BA, Cheikh Anta Diop University &amp; Coordinator of the Historical Studies </w:t>
      </w:r>
    </w:p>
    <w:p w14:paraId="1B2ACE3C" w14:textId="38E20971" w:rsidR="002B1A83" w:rsidRPr="002B1A83" w:rsidRDefault="002B1A83" w:rsidP="00C82FB7">
      <w:pPr>
        <w:spacing w:after="0"/>
        <w:ind w:firstLine="360"/>
        <w:jc w:val="both"/>
        <w:rPr>
          <w:color w:val="595959" w:themeColor="text1" w:themeTint="A6"/>
          <w:sz w:val="24"/>
          <w:szCs w:val="24"/>
          <w:lang w:val="en-GB"/>
        </w:rPr>
      </w:pPr>
      <w:r w:rsidRPr="002B1A83">
        <w:rPr>
          <w:color w:val="595959" w:themeColor="text1" w:themeTint="A6"/>
          <w:sz w:val="24"/>
          <w:szCs w:val="24"/>
          <w:lang w:val="en-GB"/>
        </w:rPr>
        <w:t>Laboratory on Cultural Inventions</w:t>
      </w:r>
    </w:p>
    <w:p w14:paraId="6661A310" w14:textId="2B60AA2D" w:rsidR="006C1C77" w:rsidRPr="006C1C77" w:rsidRDefault="006C1C77" w:rsidP="002B1A83">
      <w:pPr>
        <w:spacing w:before="240" w:after="0"/>
        <w:jc w:val="both"/>
        <w:rPr>
          <w:b/>
          <w:bCs/>
          <w:color w:val="595959" w:themeColor="text1" w:themeTint="A6"/>
          <w:sz w:val="24"/>
          <w:szCs w:val="24"/>
          <w:lang w:val="en-GB"/>
        </w:rPr>
      </w:pPr>
      <w:r w:rsidRPr="006C1C77">
        <w:rPr>
          <w:b/>
          <w:bCs/>
          <w:color w:val="595959" w:themeColor="text1" w:themeTint="A6"/>
          <w:sz w:val="24"/>
          <w:szCs w:val="24"/>
          <w:lang w:val="en-GB"/>
        </w:rPr>
        <w:t xml:space="preserve">Course Description </w:t>
      </w:r>
    </w:p>
    <w:p w14:paraId="648721DD" w14:textId="6E851BF2" w:rsidR="00C31B1F" w:rsidRDefault="006C1C77" w:rsidP="00C31B1F">
      <w:pPr>
        <w:spacing w:after="0"/>
        <w:jc w:val="both"/>
        <w:rPr>
          <w:color w:val="595959" w:themeColor="text1" w:themeTint="A6"/>
          <w:sz w:val="24"/>
          <w:szCs w:val="24"/>
          <w:lang w:val="en-GB"/>
        </w:rPr>
      </w:pPr>
      <w:r w:rsidRPr="006C1C77">
        <w:rPr>
          <w:color w:val="595959" w:themeColor="text1" w:themeTint="A6"/>
          <w:sz w:val="24"/>
          <w:szCs w:val="24"/>
          <w:lang w:val="en-GB"/>
        </w:rPr>
        <w:t xml:space="preserve">This course proposes an interdisciplinary exploration of the major social, political, and economic forces that shape contemporary France, Morocco, and Senegal. It begins with an overview of the major historical events that have fashioned each of these societies and surveys the natural and human landscape of the three countries. It then examines the political culture and main institutions of each country as well as the key social and economic challenges that they face. The course considers each society separately but also examines how they relate to each other through a shared colonial past, common linguistic and cultural features, and by studying how they fit into the larger global order. </w:t>
      </w:r>
    </w:p>
    <w:p w14:paraId="79753A9D" w14:textId="77777777" w:rsidR="00C31B1F" w:rsidRDefault="00C31B1F" w:rsidP="00C31B1F">
      <w:pPr>
        <w:spacing w:after="0"/>
        <w:jc w:val="both"/>
        <w:rPr>
          <w:color w:val="595959" w:themeColor="text1" w:themeTint="A6"/>
          <w:sz w:val="24"/>
          <w:szCs w:val="24"/>
          <w:lang w:val="en-GB"/>
        </w:rPr>
      </w:pPr>
    </w:p>
    <w:p w14:paraId="315EACB5" w14:textId="506797AE" w:rsidR="006C1C77" w:rsidRPr="006C1C77" w:rsidRDefault="006C1C77" w:rsidP="00C31B1F">
      <w:pPr>
        <w:rPr>
          <w:b/>
          <w:bCs/>
          <w:color w:val="595959" w:themeColor="text1" w:themeTint="A6"/>
          <w:sz w:val="24"/>
          <w:szCs w:val="24"/>
          <w:lang w:val="en-GB"/>
        </w:rPr>
      </w:pPr>
      <w:r w:rsidRPr="006C1C77">
        <w:rPr>
          <w:b/>
          <w:bCs/>
          <w:color w:val="595959" w:themeColor="text1" w:themeTint="A6"/>
          <w:sz w:val="24"/>
          <w:szCs w:val="24"/>
          <w:lang w:val="en-GB"/>
        </w:rPr>
        <w:t xml:space="preserve">Learning Objectives </w:t>
      </w:r>
    </w:p>
    <w:p w14:paraId="75FF98F5" w14:textId="3525C72C" w:rsidR="006C1C77" w:rsidRPr="006C1C77" w:rsidRDefault="006C1C77" w:rsidP="006C1C77">
      <w:pPr>
        <w:pStyle w:val="ListParagraph"/>
        <w:numPr>
          <w:ilvl w:val="0"/>
          <w:numId w:val="1"/>
        </w:numPr>
        <w:jc w:val="both"/>
        <w:rPr>
          <w:color w:val="595959" w:themeColor="text1" w:themeTint="A6"/>
          <w:sz w:val="24"/>
          <w:szCs w:val="24"/>
          <w:lang w:val="en-GB"/>
        </w:rPr>
      </w:pPr>
      <w:r w:rsidRPr="006C1C77">
        <w:rPr>
          <w:color w:val="595959" w:themeColor="text1" w:themeTint="A6"/>
          <w:sz w:val="24"/>
          <w:szCs w:val="24"/>
          <w:lang w:val="en-GB"/>
        </w:rPr>
        <w:t xml:space="preserve">Introduce students to the key cultural, political, and social factors that have forged French, Moroccan, and Senegalese societies. </w:t>
      </w:r>
    </w:p>
    <w:p w14:paraId="0D9E4F72" w14:textId="0E48A124" w:rsidR="006C1C77" w:rsidRDefault="006C1C77" w:rsidP="006C1C77">
      <w:pPr>
        <w:pStyle w:val="ListParagraph"/>
        <w:numPr>
          <w:ilvl w:val="0"/>
          <w:numId w:val="1"/>
        </w:numPr>
        <w:jc w:val="both"/>
        <w:rPr>
          <w:color w:val="595959" w:themeColor="text1" w:themeTint="A6"/>
          <w:sz w:val="24"/>
          <w:szCs w:val="24"/>
          <w:lang w:val="en-GB"/>
        </w:rPr>
      </w:pPr>
      <w:r w:rsidRPr="006C1C77">
        <w:rPr>
          <w:color w:val="595959" w:themeColor="text1" w:themeTint="A6"/>
          <w:sz w:val="24"/>
          <w:szCs w:val="24"/>
          <w:lang w:val="en-GB"/>
        </w:rPr>
        <w:t xml:space="preserve">Enable students to navigate effectively across these three societies. </w:t>
      </w:r>
    </w:p>
    <w:p w14:paraId="00FBF398" w14:textId="3536AC21" w:rsidR="00EB2C8D" w:rsidRPr="00C31B1F" w:rsidRDefault="006C1C77" w:rsidP="00EB2C8D">
      <w:pPr>
        <w:pStyle w:val="ListParagraph"/>
        <w:numPr>
          <w:ilvl w:val="0"/>
          <w:numId w:val="1"/>
        </w:numPr>
        <w:jc w:val="both"/>
        <w:rPr>
          <w:color w:val="595959" w:themeColor="text1" w:themeTint="A6"/>
          <w:sz w:val="24"/>
          <w:szCs w:val="24"/>
          <w:lang w:val="en-GB"/>
        </w:rPr>
      </w:pPr>
      <w:r>
        <w:rPr>
          <w:color w:val="595959" w:themeColor="text1" w:themeTint="A6"/>
          <w:sz w:val="24"/>
          <w:szCs w:val="24"/>
          <w:lang w:val="en-GB"/>
        </w:rPr>
        <w:t>R</w:t>
      </w:r>
      <w:r w:rsidRPr="006C1C77">
        <w:rPr>
          <w:color w:val="595959" w:themeColor="text1" w:themeTint="A6"/>
          <w:sz w:val="24"/>
          <w:szCs w:val="24"/>
          <w:lang w:val="en-GB"/>
        </w:rPr>
        <w:t>eflect more broadly upon the notion of culture and its relation to politics and</w:t>
      </w:r>
      <w:r>
        <w:rPr>
          <w:color w:val="595959" w:themeColor="text1" w:themeTint="A6"/>
          <w:sz w:val="24"/>
          <w:szCs w:val="24"/>
          <w:lang w:val="en-GB"/>
        </w:rPr>
        <w:t xml:space="preserve"> </w:t>
      </w:r>
      <w:r w:rsidRPr="006C1C77">
        <w:rPr>
          <w:color w:val="595959" w:themeColor="text1" w:themeTint="A6"/>
          <w:sz w:val="24"/>
          <w:szCs w:val="24"/>
          <w:lang w:val="en-GB"/>
        </w:rPr>
        <w:t xml:space="preserve">economics </w:t>
      </w:r>
      <w:proofErr w:type="gramStart"/>
      <w:r w:rsidRPr="006C1C77">
        <w:rPr>
          <w:color w:val="595959" w:themeColor="text1" w:themeTint="A6"/>
          <w:sz w:val="24"/>
          <w:szCs w:val="24"/>
          <w:lang w:val="en-GB"/>
        </w:rPr>
        <w:t>in order to</w:t>
      </w:r>
      <w:proofErr w:type="gramEnd"/>
      <w:r w:rsidRPr="006C1C77">
        <w:rPr>
          <w:color w:val="595959" w:themeColor="text1" w:themeTint="A6"/>
          <w:sz w:val="24"/>
          <w:szCs w:val="24"/>
          <w:lang w:val="en-GB"/>
        </w:rPr>
        <w:t xml:space="preserve"> develop analytical, reasoning, and writing skills</w:t>
      </w:r>
      <w:r>
        <w:rPr>
          <w:color w:val="595959" w:themeColor="text1" w:themeTint="A6"/>
          <w:sz w:val="24"/>
          <w:szCs w:val="24"/>
          <w:lang w:val="en-GB"/>
        </w:rPr>
        <w:t>.</w:t>
      </w:r>
    </w:p>
    <w:p w14:paraId="7A65805B" w14:textId="111F8347" w:rsidR="006C1C77" w:rsidRPr="00EB2C8D" w:rsidRDefault="006C1C77" w:rsidP="00EB2C8D">
      <w:pPr>
        <w:jc w:val="both"/>
        <w:rPr>
          <w:color w:val="595959" w:themeColor="text1" w:themeTint="A6"/>
          <w:sz w:val="24"/>
          <w:szCs w:val="24"/>
          <w:lang w:val="en-GB"/>
        </w:rPr>
      </w:pPr>
      <w:r w:rsidRPr="00EB2C8D">
        <w:rPr>
          <w:b/>
          <w:bCs/>
          <w:color w:val="595959" w:themeColor="text1" w:themeTint="A6"/>
          <w:sz w:val="24"/>
          <w:szCs w:val="24"/>
          <w:lang w:val="en-GB"/>
        </w:rPr>
        <w:t>Evaluation</w:t>
      </w:r>
    </w:p>
    <w:p w14:paraId="74688CAE" w14:textId="2498FA74" w:rsidR="006C1C77" w:rsidRDefault="006C1C77" w:rsidP="00653522">
      <w:pPr>
        <w:spacing w:before="240" w:after="0"/>
        <w:jc w:val="both"/>
        <w:rPr>
          <w:color w:val="595959" w:themeColor="text1" w:themeTint="A6"/>
          <w:sz w:val="24"/>
          <w:szCs w:val="24"/>
          <w:lang w:val="en-GB"/>
        </w:rPr>
      </w:pPr>
      <w:r w:rsidRPr="00EB2C8D">
        <w:rPr>
          <w:color w:val="595959" w:themeColor="text1" w:themeTint="A6"/>
          <w:sz w:val="24"/>
          <w:szCs w:val="24"/>
          <w:u w:val="single"/>
          <w:lang w:val="en-GB"/>
        </w:rPr>
        <w:t>Class participation (30%):</w:t>
      </w:r>
      <w:r w:rsidRPr="006C1C77">
        <w:rPr>
          <w:color w:val="595959" w:themeColor="text1" w:themeTint="A6"/>
          <w:sz w:val="24"/>
          <w:szCs w:val="24"/>
          <w:lang w:val="en-GB"/>
        </w:rPr>
        <w:t xml:space="preserve"> Participation includes several elements: attendance, oral</w:t>
      </w:r>
      <w:r>
        <w:rPr>
          <w:color w:val="595959" w:themeColor="text1" w:themeTint="A6"/>
          <w:sz w:val="24"/>
          <w:szCs w:val="24"/>
          <w:lang w:val="en-GB"/>
        </w:rPr>
        <w:t xml:space="preserve"> </w:t>
      </w:r>
      <w:r w:rsidRPr="006C1C77">
        <w:rPr>
          <w:color w:val="595959" w:themeColor="text1" w:themeTint="A6"/>
          <w:sz w:val="24"/>
          <w:szCs w:val="24"/>
          <w:lang w:val="en-GB"/>
        </w:rPr>
        <w:t xml:space="preserve">participation during class discussions, knowledge of </w:t>
      </w:r>
      <w:r>
        <w:rPr>
          <w:color w:val="595959" w:themeColor="text1" w:themeTint="A6"/>
          <w:sz w:val="24"/>
          <w:szCs w:val="24"/>
          <w:lang w:val="en-GB"/>
        </w:rPr>
        <w:t>readings</w:t>
      </w:r>
      <w:r w:rsidRPr="006C1C77">
        <w:rPr>
          <w:color w:val="595959" w:themeColor="text1" w:themeTint="A6"/>
          <w:sz w:val="24"/>
          <w:szCs w:val="24"/>
          <w:lang w:val="en-GB"/>
        </w:rPr>
        <w:t xml:space="preserve"> and </w:t>
      </w:r>
      <w:r>
        <w:rPr>
          <w:color w:val="595959" w:themeColor="text1" w:themeTint="A6"/>
          <w:sz w:val="24"/>
          <w:szCs w:val="24"/>
          <w:lang w:val="en-GB"/>
        </w:rPr>
        <w:t>ability to discuss them in class</w:t>
      </w:r>
      <w:r w:rsidRPr="006C1C77">
        <w:rPr>
          <w:color w:val="595959" w:themeColor="text1" w:themeTint="A6"/>
          <w:sz w:val="24"/>
          <w:szCs w:val="24"/>
          <w:lang w:val="en-GB"/>
        </w:rPr>
        <w:t>. Students are expected to attend all classes having read the texts (</w:t>
      </w:r>
      <w:proofErr w:type="gramStart"/>
      <w:r w:rsidRPr="006C1C77">
        <w:rPr>
          <w:color w:val="595959" w:themeColor="text1" w:themeTint="A6"/>
          <w:sz w:val="24"/>
          <w:szCs w:val="24"/>
          <w:lang w:val="en-GB"/>
        </w:rPr>
        <w:t>with the exception of</w:t>
      </w:r>
      <w:proofErr w:type="gramEnd"/>
      <w:r w:rsidRPr="006C1C77">
        <w:rPr>
          <w:color w:val="595959" w:themeColor="text1" w:themeTint="A6"/>
          <w:sz w:val="24"/>
          <w:szCs w:val="24"/>
          <w:lang w:val="en-GB"/>
        </w:rPr>
        <w:t xml:space="preserve"> the first session). The readings for each course are listed in the syllabus and are to be prepared in advance of the session. </w:t>
      </w:r>
    </w:p>
    <w:p w14:paraId="20E99289" w14:textId="77777777" w:rsidR="006C1C77" w:rsidRPr="006C1C77" w:rsidRDefault="006C1C77" w:rsidP="00653522">
      <w:pPr>
        <w:spacing w:after="0"/>
        <w:jc w:val="both"/>
        <w:rPr>
          <w:color w:val="595959" w:themeColor="text1" w:themeTint="A6"/>
          <w:sz w:val="24"/>
          <w:szCs w:val="24"/>
          <w:lang w:val="en-GB"/>
        </w:rPr>
      </w:pPr>
    </w:p>
    <w:p w14:paraId="69E9E4FF" w14:textId="232FAA9C" w:rsidR="006C1C77" w:rsidRPr="006C1C77" w:rsidRDefault="006C1C77" w:rsidP="00C31B1F">
      <w:pPr>
        <w:spacing w:after="0"/>
        <w:jc w:val="both"/>
        <w:rPr>
          <w:color w:val="595959" w:themeColor="text1" w:themeTint="A6"/>
          <w:sz w:val="24"/>
          <w:szCs w:val="24"/>
          <w:lang w:val="en-GB"/>
        </w:rPr>
      </w:pPr>
      <w:r w:rsidRPr="00EB2C8D">
        <w:rPr>
          <w:color w:val="595959" w:themeColor="text1" w:themeTint="A6"/>
          <w:sz w:val="24"/>
          <w:szCs w:val="24"/>
          <w:u w:val="single"/>
          <w:lang w:val="en-GB"/>
        </w:rPr>
        <w:t>Analysis of a document, an intervention, a visit, or an exhibition (30%):</w:t>
      </w:r>
      <w:r w:rsidRPr="006C1C77">
        <w:rPr>
          <w:color w:val="595959" w:themeColor="text1" w:themeTint="A6"/>
          <w:sz w:val="24"/>
          <w:szCs w:val="24"/>
          <w:lang w:val="en-GB"/>
        </w:rPr>
        <w:t xml:space="preserve"> </w:t>
      </w:r>
      <w:r>
        <w:rPr>
          <w:color w:val="595959" w:themeColor="text1" w:themeTint="A6"/>
          <w:sz w:val="24"/>
          <w:szCs w:val="24"/>
          <w:lang w:val="en-GB"/>
        </w:rPr>
        <w:t>S</w:t>
      </w:r>
      <w:r w:rsidRPr="006C1C77">
        <w:rPr>
          <w:color w:val="595959" w:themeColor="text1" w:themeTint="A6"/>
          <w:sz w:val="24"/>
          <w:szCs w:val="24"/>
          <w:lang w:val="en-GB"/>
        </w:rPr>
        <w:t xml:space="preserve">everal visits or </w:t>
      </w:r>
    </w:p>
    <w:p w14:paraId="4D02F928" w14:textId="24E391F5" w:rsidR="006C1C77" w:rsidRPr="006C1C77" w:rsidRDefault="006C1C77" w:rsidP="00C31B1F">
      <w:pPr>
        <w:spacing w:after="0"/>
        <w:jc w:val="both"/>
        <w:rPr>
          <w:color w:val="595959" w:themeColor="text1" w:themeTint="A6"/>
          <w:sz w:val="24"/>
          <w:szCs w:val="24"/>
          <w:lang w:val="en-GB"/>
        </w:rPr>
      </w:pPr>
      <w:r w:rsidRPr="006C1C77">
        <w:rPr>
          <w:color w:val="595959" w:themeColor="text1" w:themeTint="A6"/>
          <w:sz w:val="24"/>
          <w:szCs w:val="24"/>
          <w:lang w:val="en-GB"/>
        </w:rPr>
        <w:t xml:space="preserve">source documents are </w:t>
      </w:r>
      <w:r>
        <w:rPr>
          <w:color w:val="595959" w:themeColor="text1" w:themeTint="A6"/>
          <w:sz w:val="24"/>
          <w:szCs w:val="24"/>
          <w:lang w:val="en-GB"/>
        </w:rPr>
        <w:t>suggested</w:t>
      </w:r>
      <w:r w:rsidRPr="006C1C77">
        <w:rPr>
          <w:color w:val="595959" w:themeColor="text1" w:themeTint="A6"/>
          <w:sz w:val="24"/>
          <w:szCs w:val="24"/>
          <w:lang w:val="en-GB"/>
        </w:rPr>
        <w:t xml:space="preserve"> to students in the syllabus (film, literary extract, </w:t>
      </w:r>
    </w:p>
    <w:p w14:paraId="2CB82C7D" w14:textId="51C7D108" w:rsidR="006C1C77" w:rsidRPr="006C1C77" w:rsidRDefault="006C1C77" w:rsidP="00C31B1F">
      <w:pPr>
        <w:spacing w:after="0"/>
        <w:jc w:val="both"/>
        <w:rPr>
          <w:color w:val="595959" w:themeColor="text1" w:themeTint="A6"/>
          <w:sz w:val="24"/>
          <w:szCs w:val="24"/>
          <w:lang w:val="en-GB"/>
        </w:rPr>
      </w:pPr>
      <w:r w:rsidRPr="006C1C77">
        <w:rPr>
          <w:color w:val="595959" w:themeColor="text1" w:themeTint="A6"/>
          <w:sz w:val="24"/>
          <w:szCs w:val="24"/>
          <w:lang w:val="en-GB"/>
        </w:rPr>
        <w:lastRenderedPageBreak/>
        <w:t>...). The aim is to familiarize themselves with these and pr</w:t>
      </w:r>
      <w:r>
        <w:rPr>
          <w:color w:val="595959" w:themeColor="text1" w:themeTint="A6"/>
          <w:sz w:val="24"/>
          <w:szCs w:val="24"/>
          <w:lang w:val="en-GB"/>
        </w:rPr>
        <w:t>epare</w:t>
      </w:r>
      <w:r w:rsidRPr="006C1C77">
        <w:rPr>
          <w:color w:val="595959" w:themeColor="text1" w:themeTint="A6"/>
          <w:sz w:val="24"/>
          <w:szCs w:val="24"/>
          <w:lang w:val="en-GB"/>
        </w:rPr>
        <w:t xml:space="preserve"> an oral presentation </w:t>
      </w:r>
      <w:r>
        <w:rPr>
          <w:color w:val="595959" w:themeColor="text1" w:themeTint="A6"/>
          <w:sz w:val="24"/>
          <w:szCs w:val="24"/>
          <w:lang w:val="en-GB"/>
        </w:rPr>
        <w:t>on one of the documents</w:t>
      </w:r>
      <w:r w:rsidRPr="006C1C77">
        <w:rPr>
          <w:color w:val="595959" w:themeColor="text1" w:themeTint="A6"/>
          <w:sz w:val="24"/>
          <w:szCs w:val="24"/>
          <w:lang w:val="en-GB"/>
        </w:rPr>
        <w:t xml:space="preserve"> or </w:t>
      </w:r>
      <w:proofErr w:type="gramStart"/>
      <w:r w:rsidRPr="006C1C77">
        <w:rPr>
          <w:color w:val="595959" w:themeColor="text1" w:themeTint="A6"/>
          <w:sz w:val="24"/>
          <w:szCs w:val="24"/>
          <w:lang w:val="en-GB"/>
        </w:rPr>
        <w:t>visit</w:t>
      </w:r>
      <w:proofErr w:type="gramEnd"/>
      <w:r w:rsidRPr="006C1C77">
        <w:rPr>
          <w:color w:val="595959" w:themeColor="text1" w:themeTint="A6"/>
          <w:sz w:val="24"/>
          <w:szCs w:val="24"/>
          <w:lang w:val="en-GB"/>
        </w:rPr>
        <w:t xml:space="preserve"> (subject, themes addressed, issues raised), contextualizing it: </w:t>
      </w:r>
    </w:p>
    <w:p w14:paraId="1FF624D0" w14:textId="648AB3BA" w:rsidR="006C1C77" w:rsidRDefault="006C1C77" w:rsidP="00C31B1F">
      <w:pPr>
        <w:spacing w:after="0"/>
        <w:jc w:val="both"/>
        <w:rPr>
          <w:color w:val="595959" w:themeColor="text1" w:themeTint="A6"/>
          <w:sz w:val="24"/>
          <w:szCs w:val="24"/>
          <w:lang w:val="en-GB"/>
        </w:rPr>
      </w:pPr>
      <w:r w:rsidRPr="006C1C77">
        <w:rPr>
          <w:color w:val="595959" w:themeColor="text1" w:themeTint="A6"/>
          <w:sz w:val="24"/>
          <w:szCs w:val="24"/>
          <w:lang w:val="en-GB"/>
        </w:rPr>
        <w:t>author or organizer, context of creation. This may be linked to the third assessment</w:t>
      </w:r>
      <w:r>
        <w:rPr>
          <w:color w:val="595959" w:themeColor="text1" w:themeTint="A6"/>
          <w:sz w:val="24"/>
          <w:szCs w:val="24"/>
          <w:lang w:val="en-GB"/>
        </w:rPr>
        <w:t>.</w:t>
      </w:r>
    </w:p>
    <w:p w14:paraId="6DDD6F17" w14:textId="77777777" w:rsidR="006C1C77" w:rsidRDefault="006C1C77" w:rsidP="00653522">
      <w:pPr>
        <w:spacing w:after="0"/>
        <w:jc w:val="both"/>
        <w:rPr>
          <w:color w:val="595959" w:themeColor="text1" w:themeTint="A6"/>
          <w:sz w:val="24"/>
          <w:szCs w:val="24"/>
          <w:lang w:val="en-GB"/>
        </w:rPr>
      </w:pPr>
    </w:p>
    <w:p w14:paraId="3A1B17AB" w14:textId="14955F78" w:rsidR="006C1C77" w:rsidRPr="006C1C77" w:rsidRDefault="006C1C77" w:rsidP="00653522">
      <w:pPr>
        <w:spacing w:after="0"/>
        <w:jc w:val="both"/>
        <w:rPr>
          <w:color w:val="595959" w:themeColor="text1" w:themeTint="A6"/>
          <w:sz w:val="24"/>
          <w:szCs w:val="24"/>
          <w:lang w:val="en-GB"/>
        </w:rPr>
      </w:pPr>
      <w:r w:rsidRPr="00EB2C8D">
        <w:rPr>
          <w:color w:val="595959" w:themeColor="text1" w:themeTint="A6"/>
          <w:sz w:val="24"/>
          <w:szCs w:val="24"/>
          <w:u w:val="single"/>
          <w:lang w:val="en-GB"/>
        </w:rPr>
        <w:t>Final assessment (40%):</w:t>
      </w:r>
      <w:r w:rsidRPr="006C1C77">
        <w:rPr>
          <w:color w:val="595959" w:themeColor="text1" w:themeTint="A6"/>
          <w:sz w:val="24"/>
          <w:szCs w:val="24"/>
          <w:lang w:val="en-GB"/>
        </w:rPr>
        <w:t xml:space="preserve"> Students in France choose a topic from those proposed </w:t>
      </w:r>
      <w:r w:rsidR="00EB2C8D" w:rsidRPr="006C1C77">
        <w:rPr>
          <w:color w:val="595959" w:themeColor="text1" w:themeTint="A6"/>
          <w:sz w:val="24"/>
          <w:szCs w:val="24"/>
          <w:lang w:val="en-GB"/>
        </w:rPr>
        <w:t>below or</w:t>
      </w:r>
      <w:r w:rsidRPr="006C1C77">
        <w:rPr>
          <w:color w:val="595959" w:themeColor="text1" w:themeTint="A6"/>
          <w:sz w:val="24"/>
          <w:szCs w:val="24"/>
          <w:lang w:val="en-GB"/>
        </w:rPr>
        <w:t xml:space="preserve"> are free to define a new comparative topic of their own interest. The purpose of this topic is to </w:t>
      </w:r>
    </w:p>
    <w:p w14:paraId="6F32F824" w14:textId="25F2C5BF" w:rsidR="006C1C77" w:rsidRDefault="006C1C77" w:rsidP="00653522">
      <w:pPr>
        <w:spacing w:after="0"/>
        <w:jc w:val="both"/>
        <w:rPr>
          <w:color w:val="595959" w:themeColor="text1" w:themeTint="A6"/>
          <w:sz w:val="24"/>
          <w:szCs w:val="24"/>
          <w:lang w:val="en-GB"/>
        </w:rPr>
      </w:pPr>
      <w:r w:rsidRPr="006C1C77">
        <w:rPr>
          <w:color w:val="595959" w:themeColor="text1" w:themeTint="A6"/>
          <w:sz w:val="24"/>
          <w:szCs w:val="24"/>
          <w:lang w:val="en-GB"/>
        </w:rPr>
        <w:t xml:space="preserve">enable students to explore an issue of interest to them, and its application in the three countries. Each city should progressively help build a final essay. For further </w:t>
      </w:r>
      <w:r w:rsidR="00EB2C8D">
        <w:rPr>
          <w:color w:val="595959" w:themeColor="text1" w:themeTint="A6"/>
          <w:sz w:val="24"/>
          <w:szCs w:val="24"/>
          <w:lang w:val="en-GB"/>
        </w:rPr>
        <w:t xml:space="preserve">information, </w:t>
      </w:r>
      <w:r w:rsidRPr="006C1C77">
        <w:rPr>
          <w:color w:val="595959" w:themeColor="text1" w:themeTint="A6"/>
          <w:sz w:val="24"/>
          <w:szCs w:val="24"/>
          <w:lang w:val="en-GB"/>
        </w:rPr>
        <w:t>see the "Cross-curricular assignment" sheet.</w:t>
      </w:r>
    </w:p>
    <w:p w14:paraId="4E8DF04A" w14:textId="77777777" w:rsidR="00EB2C8D" w:rsidRDefault="00EB2C8D" w:rsidP="00653522">
      <w:pPr>
        <w:spacing w:after="0"/>
        <w:jc w:val="both"/>
        <w:rPr>
          <w:color w:val="595959" w:themeColor="text1" w:themeTint="A6"/>
          <w:sz w:val="24"/>
          <w:szCs w:val="24"/>
          <w:lang w:val="en-GB"/>
        </w:rPr>
      </w:pPr>
    </w:p>
    <w:p w14:paraId="1AD6EB8A" w14:textId="5CBCB58E" w:rsidR="00EB2C8D" w:rsidRPr="00EB2C8D" w:rsidRDefault="00EB2C8D" w:rsidP="00653522">
      <w:pPr>
        <w:spacing w:after="0"/>
        <w:rPr>
          <w:color w:val="595959" w:themeColor="text1" w:themeTint="A6"/>
          <w:sz w:val="24"/>
          <w:szCs w:val="24"/>
          <w:lang w:val="en-GB"/>
        </w:rPr>
      </w:pPr>
      <w:r>
        <w:rPr>
          <w:color w:val="595959" w:themeColor="text1" w:themeTint="A6"/>
          <w:sz w:val="24"/>
          <w:szCs w:val="24"/>
          <w:lang w:val="en-GB"/>
        </w:rPr>
        <w:t>Topic suggestions for assignment</w:t>
      </w:r>
      <w:r w:rsidRPr="00EB2C8D">
        <w:rPr>
          <w:color w:val="595959" w:themeColor="text1" w:themeTint="A6"/>
          <w:sz w:val="24"/>
          <w:szCs w:val="24"/>
          <w:lang w:val="en-GB"/>
        </w:rPr>
        <w:t>:</w:t>
      </w:r>
    </w:p>
    <w:p w14:paraId="023C9015" w14:textId="77777777" w:rsidR="00EB2C8D" w:rsidRDefault="00EB2C8D" w:rsidP="00653522">
      <w:pPr>
        <w:pStyle w:val="ListParagraph"/>
        <w:numPr>
          <w:ilvl w:val="0"/>
          <w:numId w:val="2"/>
        </w:numPr>
        <w:spacing w:after="0"/>
        <w:rPr>
          <w:color w:val="595959" w:themeColor="text1" w:themeTint="A6"/>
          <w:sz w:val="24"/>
          <w:szCs w:val="24"/>
          <w:lang w:val="en-GB"/>
        </w:rPr>
      </w:pPr>
      <w:r w:rsidRPr="00EB2C8D">
        <w:rPr>
          <w:color w:val="595959" w:themeColor="text1" w:themeTint="A6"/>
          <w:sz w:val="24"/>
          <w:szCs w:val="24"/>
          <w:lang w:val="en-GB"/>
        </w:rPr>
        <w:t>Heritage, history, and colonial legacies</w:t>
      </w:r>
    </w:p>
    <w:p w14:paraId="7ECB0820" w14:textId="0DD01183" w:rsidR="00EB2C8D" w:rsidRPr="00EB2C8D" w:rsidRDefault="00EB2C8D" w:rsidP="00653522">
      <w:pPr>
        <w:pStyle w:val="ListParagraph"/>
        <w:numPr>
          <w:ilvl w:val="0"/>
          <w:numId w:val="2"/>
        </w:numPr>
        <w:spacing w:after="0"/>
        <w:rPr>
          <w:color w:val="595959" w:themeColor="text1" w:themeTint="A6"/>
          <w:sz w:val="24"/>
          <w:szCs w:val="24"/>
          <w:lang w:val="en-GB"/>
        </w:rPr>
      </w:pPr>
      <w:r w:rsidRPr="00EB2C8D">
        <w:rPr>
          <w:color w:val="595959" w:themeColor="text1" w:themeTint="A6"/>
          <w:sz w:val="24"/>
          <w:szCs w:val="24"/>
          <w:lang w:val="en-GB"/>
        </w:rPr>
        <w:t xml:space="preserve">Religion: religious experiences, religious institutions, the place of religion in the </w:t>
      </w:r>
    </w:p>
    <w:p w14:paraId="493E0196" w14:textId="77777777" w:rsidR="00EB2C8D" w:rsidRDefault="00EB2C8D" w:rsidP="00C31B1F">
      <w:pPr>
        <w:spacing w:after="0"/>
        <w:ind w:firstLine="708"/>
        <w:rPr>
          <w:color w:val="595959" w:themeColor="text1" w:themeTint="A6"/>
          <w:sz w:val="24"/>
          <w:szCs w:val="24"/>
          <w:lang w:val="en-GB"/>
        </w:rPr>
      </w:pPr>
      <w:r w:rsidRPr="00EB2C8D">
        <w:rPr>
          <w:color w:val="595959" w:themeColor="text1" w:themeTint="A6"/>
          <w:sz w:val="24"/>
          <w:szCs w:val="24"/>
          <w:lang w:val="en-GB"/>
        </w:rPr>
        <w:t xml:space="preserve">public </w:t>
      </w:r>
      <w:r>
        <w:rPr>
          <w:color w:val="595959" w:themeColor="text1" w:themeTint="A6"/>
          <w:sz w:val="24"/>
          <w:szCs w:val="24"/>
          <w:lang w:val="en-GB"/>
        </w:rPr>
        <w:t xml:space="preserve">sphere. </w:t>
      </w:r>
    </w:p>
    <w:p w14:paraId="714AFA10"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Historical construction of the 3 states</w:t>
      </w:r>
    </w:p>
    <w:p w14:paraId="49EBC019"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Relations between states</w:t>
      </w:r>
    </w:p>
    <w:p w14:paraId="5C136116"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Governing diversity (ethnic, religious, cultural)</w:t>
      </w:r>
    </w:p>
    <w:p w14:paraId="0D17805E"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Socio-religious minorities in the three countries</w:t>
      </w:r>
    </w:p>
    <w:p w14:paraId="6AA4CDAF"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What are the specific features and limits of each democracy?</w:t>
      </w:r>
    </w:p>
    <w:p w14:paraId="5EB3D53C"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Challenges to political power: forms and manifestations in the three countries</w:t>
      </w:r>
    </w:p>
    <w:p w14:paraId="720815C3"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Transfers and circulation between the 3 countries: people, objects, capital</w:t>
      </w:r>
    </w:p>
    <w:p w14:paraId="4DC2CCF5" w14:textId="77777777" w:rsid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Wealth and poverty in the three countries</w:t>
      </w:r>
    </w:p>
    <w:p w14:paraId="38DDE607" w14:textId="079DDA0D" w:rsidR="00EB2C8D" w:rsidRPr="00EB2C8D" w:rsidRDefault="00EB2C8D" w:rsidP="00653522">
      <w:pPr>
        <w:pStyle w:val="ListParagraph"/>
        <w:numPr>
          <w:ilvl w:val="0"/>
          <w:numId w:val="3"/>
        </w:numPr>
        <w:spacing w:after="0"/>
        <w:rPr>
          <w:color w:val="595959" w:themeColor="text1" w:themeTint="A6"/>
          <w:sz w:val="24"/>
          <w:szCs w:val="24"/>
          <w:lang w:val="en-GB"/>
        </w:rPr>
      </w:pPr>
      <w:r w:rsidRPr="00EB2C8D">
        <w:rPr>
          <w:color w:val="595959" w:themeColor="text1" w:themeTint="A6"/>
          <w:sz w:val="24"/>
          <w:szCs w:val="24"/>
          <w:lang w:val="en-GB"/>
        </w:rPr>
        <w:t>Development issues</w:t>
      </w:r>
    </w:p>
    <w:p w14:paraId="4BE140F8" w14:textId="77777777" w:rsidR="006C1C77" w:rsidRDefault="006C1C77" w:rsidP="006C1C77">
      <w:pPr>
        <w:spacing w:after="0"/>
        <w:rPr>
          <w:color w:val="595959" w:themeColor="text1" w:themeTint="A6"/>
          <w:sz w:val="24"/>
          <w:szCs w:val="24"/>
          <w:lang w:val="en-GB"/>
        </w:rPr>
      </w:pPr>
    </w:p>
    <w:p w14:paraId="06906991" w14:textId="77777777" w:rsidR="006C1C77" w:rsidRDefault="006C1C77" w:rsidP="006C1C77">
      <w:pPr>
        <w:spacing w:after="0"/>
        <w:rPr>
          <w:color w:val="595959" w:themeColor="text1" w:themeTint="A6"/>
          <w:sz w:val="24"/>
          <w:szCs w:val="24"/>
          <w:lang w:val="en-GB"/>
        </w:rPr>
      </w:pPr>
    </w:p>
    <w:p w14:paraId="2CD6279A" w14:textId="77777777" w:rsidR="006C1C77" w:rsidRPr="006C1C77" w:rsidRDefault="006C1C77" w:rsidP="006C1C77">
      <w:pPr>
        <w:spacing w:after="0"/>
        <w:rPr>
          <w:color w:val="595959" w:themeColor="text1" w:themeTint="A6"/>
          <w:sz w:val="24"/>
          <w:szCs w:val="24"/>
          <w:lang w:val="en-GB"/>
        </w:rPr>
      </w:pPr>
    </w:p>
    <w:p w14:paraId="26FDBD1F" w14:textId="77777777" w:rsidR="006C1C77" w:rsidRDefault="006C1C77" w:rsidP="006C1C77">
      <w:pPr>
        <w:shd w:val="clear" w:color="auto" w:fill="C82600"/>
        <w:spacing w:after="0"/>
        <w:rPr>
          <w:b/>
          <w:bCs/>
          <w:color w:val="FFFFFF" w:themeColor="background1"/>
          <w:sz w:val="24"/>
          <w:szCs w:val="24"/>
          <w:lang w:val="en-GB"/>
        </w:rPr>
      </w:pPr>
      <w:r>
        <w:rPr>
          <w:b/>
          <w:bCs/>
          <w:color w:val="FFFFFF" w:themeColor="background1"/>
          <w:sz w:val="24"/>
          <w:szCs w:val="24"/>
          <w:lang w:val="en-GB"/>
        </w:rPr>
        <w:t xml:space="preserve">Section 1 of 3 – FRANCE </w:t>
      </w:r>
    </w:p>
    <w:p w14:paraId="36FF4EAB" w14:textId="77777777" w:rsidR="004D288F" w:rsidRPr="004D288F" w:rsidRDefault="004D288F" w:rsidP="00EB2C8D">
      <w:pPr>
        <w:spacing w:after="0"/>
        <w:jc w:val="both"/>
        <w:rPr>
          <w:b/>
          <w:bCs/>
          <w:color w:val="595959" w:themeColor="text1" w:themeTint="A6"/>
          <w:sz w:val="24"/>
          <w:szCs w:val="24"/>
          <w:lang w:val="en-US"/>
        </w:rPr>
      </w:pPr>
    </w:p>
    <w:p w14:paraId="42702891" w14:textId="2B4D544E" w:rsidR="00EB2C8D" w:rsidRDefault="00EB2C8D" w:rsidP="00653522">
      <w:pPr>
        <w:spacing w:after="0"/>
        <w:rPr>
          <w:b/>
          <w:bCs/>
          <w:color w:val="595959" w:themeColor="text1" w:themeTint="A6"/>
          <w:sz w:val="24"/>
          <w:szCs w:val="24"/>
          <w:lang w:val="en-US"/>
        </w:rPr>
      </w:pPr>
      <w:r w:rsidRPr="001B2A7D">
        <w:rPr>
          <w:b/>
          <w:bCs/>
          <w:color w:val="595959" w:themeColor="text1" w:themeTint="A6"/>
          <w:sz w:val="24"/>
          <w:szCs w:val="24"/>
          <w:lang w:val="en-US"/>
        </w:rPr>
        <w:t xml:space="preserve">1 – </w:t>
      </w:r>
      <w:r w:rsidRPr="00EB2C8D">
        <w:rPr>
          <w:b/>
          <w:bCs/>
          <w:color w:val="595959" w:themeColor="text1" w:themeTint="A6"/>
          <w:sz w:val="24"/>
          <w:szCs w:val="24"/>
          <w:lang w:val="en-US"/>
        </w:rPr>
        <w:t>The Basilica of S</w:t>
      </w:r>
      <w:r>
        <w:rPr>
          <w:b/>
          <w:bCs/>
          <w:color w:val="595959" w:themeColor="text1" w:themeTint="A6"/>
          <w:sz w:val="24"/>
          <w:szCs w:val="24"/>
          <w:lang w:val="en-US"/>
        </w:rPr>
        <w:t>ain</w:t>
      </w:r>
      <w:r w:rsidRPr="00EB2C8D">
        <w:rPr>
          <w:b/>
          <w:bCs/>
          <w:color w:val="595959" w:themeColor="text1" w:themeTint="A6"/>
          <w:sz w:val="24"/>
          <w:szCs w:val="24"/>
          <w:lang w:val="en-US"/>
        </w:rPr>
        <w:t xml:space="preserve">t Denis, a visit to retrace the monarchic and Catholic </w:t>
      </w:r>
      <w:r w:rsidR="00653522" w:rsidRPr="00EB2C8D">
        <w:rPr>
          <w:b/>
          <w:bCs/>
          <w:color w:val="595959" w:themeColor="text1" w:themeTint="A6"/>
          <w:sz w:val="24"/>
          <w:szCs w:val="24"/>
          <w:lang w:val="en-US"/>
        </w:rPr>
        <w:t xml:space="preserve">origins </w:t>
      </w:r>
      <w:r w:rsidR="00653522">
        <w:rPr>
          <w:b/>
          <w:bCs/>
          <w:color w:val="595959" w:themeColor="text1" w:themeTint="A6"/>
          <w:sz w:val="24"/>
          <w:szCs w:val="24"/>
          <w:lang w:val="en-US"/>
        </w:rPr>
        <w:t>of</w:t>
      </w:r>
      <w:r w:rsidRPr="00EB2C8D">
        <w:rPr>
          <w:b/>
          <w:bCs/>
          <w:color w:val="595959" w:themeColor="text1" w:themeTint="A6"/>
          <w:sz w:val="24"/>
          <w:szCs w:val="24"/>
          <w:lang w:val="en-US"/>
        </w:rPr>
        <w:t xml:space="preserve"> the French state, and the revolutionary break (2h).</w:t>
      </w:r>
    </w:p>
    <w:p w14:paraId="1CF86184" w14:textId="77777777" w:rsidR="00EB2C8D" w:rsidRPr="00EB2C8D" w:rsidRDefault="00EB2C8D" w:rsidP="00653522">
      <w:pPr>
        <w:spacing w:after="0"/>
        <w:rPr>
          <w:color w:val="595959" w:themeColor="text1" w:themeTint="A6"/>
          <w:sz w:val="24"/>
          <w:szCs w:val="24"/>
          <w:lang w:val="en-US"/>
        </w:rPr>
      </w:pPr>
      <w:r w:rsidRPr="00EB2C8D">
        <w:rPr>
          <w:color w:val="595959" w:themeColor="text1" w:themeTint="A6"/>
          <w:sz w:val="24"/>
          <w:szCs w:val="24"/>
          <w:lang w:val="en-US"/>
        </w:rPr>
        <w:t>Guided tour: How is the myth of French territorial coherence constructed?</w:t>
      </w:r>
    </w:p>
    <w:p w14:paraId="50246C4E" w14:textId="090C8CD9" w:rsidR="00EB2C8D" w:rsidRPr="00653522"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 xml:space="preserve">The Basilica, an ancient Gallo-Roman site (reminiscent of Antiquity), adopted in 580 as the </w:t>
      </w:r>
      <w:r w:rsidRPr="00653522">
        <w:rPr>
          <w:color w:val="595959" w:themeColor="text1" w:themeTint="A6"/>
          <w:sz w:val="24"/>
          <w:szCs w:val="24"/>
          <w:lang w:val="en-US"/>
        </w:rPr>
        <w:t>royal necropolis of the Merovingians.</w:t>
      </w:r>
    </w:p>
    <w:p w14:paraId="42F81B2B" w14:textId="366B5EE6" w:rsidR="00EB2C8D" w:rsidRPr="00EB2C8D"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 xml:space="preserve">Abbé </w:t>
      </w:r>
      <w:proofErr w:type="spellStart"/>
      <w:r w:rsidRPr="00EB2C8D">
        <w:rPr>
          <w:color w:val="595959" w:themeColor="text1" w:themeTint="A6"/>
          <w:sz w:val="24"/>
          <w:szCs w:val="24"/>
          <w:lang w:val="en-US"/>
        </w:rPr>
        <w:t>Suger</w:t>
      </w:r>
      <w:proofErr w:type="spellEnd"/>
      <w:r w:rsidRPr="00EB2C8D">
        <w:rPr>
          <w:color w:val="595959" w:themeColor="text1" w:themeTint="A6"/>
          <w:sz w:val="24"/>
          <w:szCs w:val="24"/>
          <w:lang w:val="en-US"/>
        </w:rPr>
        <w:t xml:space="preserve"> (12th century), historian and manager of the kingdom: an example of the alliance between Church and monarchy</w:t>
      </w:r>
    </w:p>
    <w:p w14:paraId="4FD43E9B" w14:textId="77777777" w:rsidR="00EB2C8D"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 xml:space="preserve">The birth of the </w:t>
      </w:r>
      <w:r w:rsidRPr="00EB2C8D">
        <w:rPr>
          <w:i/>
          <w:iCs/>
          <w:color w:val="595959" w:themeColor="text1" w:themeTint="A6"/>
          <w:sz w:val="24"/>
          <w:szCs w:val="24"/>
          <w:lang w:val="en-US"/>
        </w:rPr>
        <w:t xml:space="preserve">Grandes </w:t>
      </w:r>
      <w:proofErr w:type="spellStart"/>
      <w:r w:rsidRPr="00EB2C8D">
        <w:rPr>
          <w:i/>
          <w:iCs/>
          <w:color w:val="595959" w:themeColor="text1" w:themeTint="A6"/>
          <w:sz w:val="24"/>
          <w:szCs w:val="24"/>
          <w:lang w:val="en-US"/>
        </w:rPr>
        <w:t>chroniques</w:t>
      </w:r>
      <w:proofErr w:type="spellEnd"/>
      <w:r w:rsidRPr="00EB2C8D">
        <w:rPr>
          <w:color w:val="595959" w:themeColor="text1" w:themeTint="A6"/>
          <w:sz w:val="24"/>
          <w:szCs w:val="24"/>
          <w:lang w:val="en-US"/>
        </w:rPr>
        <w:t xml:space="preserve"> </w:t>
      </w:r>
      <w:r w:rsidRPr="00EB2C8D">
        <w:rPr>
          <w:i/>
          <w:iCs/>
          <w:color w:val="595959" w:themeColor="text1" w:themeTint="A6"/>
          <w:sz w:val="24"/>
          <w:szCs w:val="24"/>
          <w:lang w:val="en-US"/>
        </w:rPr>
        <w:t>de France</w:t>
      </w:r>
      <w:r w:rsidRPr="00EB2C8D">
        <w:rPr>
          <w:color w:val="595959" w:themeColor="text1" w:themeTint="A6"/>
          <w:sz w:val="24"/>
          <w:szCs w:val="24"/>
          <w:lang w:val="en-US"/>
        </w:rPr>
        <w:t>: the creation of a mythology around the Trojan ancestry of the kings of France</w:t>
      </w:r>
    </w:p>
    <w:p w14:paraId="629073FB" w14:textId="77777777" w:rsidR="00EB2C8D" w:rsidRDefault="00EB2C8D" w:rsidP="00653522">
      <w:pPr>
        <w:pStyle w:val="ListParagraph"/>
        <w:numPr>
          <w:ilvl w:val="0"/>
          <w:numId w:val="5"/>
        </w:numPr>
        <w:spacing w:after="0"/>
        <w:rPr>
          <w:color w:val="595959" w:themeColor="text1" w:themeTint="A6"/>
          <w:sz w:val="24"/>
          <w:szCs w:val="24"/>
          <w:lang w:val="en-US"/>
        </w:rPr>
      </w:pPr>
      <w:proofErr w:type="spellStart"/>
      <w:r w:rsidRPr="00653522">
        <w:rPr>
          <w:i/>
          <w:iCs/>
          <w:color w:val="595959" w:themeColor="text1" w:themeTint="A6"/>
          <w:sz w:val="24"/>
          <w:szCs w:val="24"/>
          <w:lang w:val="en-US"/>
        </w:rPr>
        <w:t>Gisants</w:t>
      </w:r>
      <w:proofErr w:type="spellEnd"/>
      <w:r w:rsidRPr="00653522">
        <w:rPr>
          <w:i/>
          <w:iCs/>
          <w:color w:val="595959" w:themeColor="text1" w:themeTint="A6"/>
          <w:sz w:val="24"/>
          <w:szCs w:val="24"/>
          <w:lang w:val="en-US"/>
        </w:rPr>
        <w:t xml:space="preserve"> </w:t>
      </w:r>
      <w:r w:rsidRPr="00EB2C8D">
        <w:rPr>
          <w:color w:val="595959" w:themeColor="text1" w:themeTint="A6"/>
          <w:sz w:val="24"/>
          <w:szCs w:val="24"/>
          <w:lang w:val="en-US"/>
        </w:rPr>
        <w:t>and monarchical authority: representations of royalty in a context of territorial construction</w:t>
      </w:r>
    </w:p>
    <w:p w14:paraId="0668047D" w14:textId="073FD92C" w:rsidR="00EB2C8D"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1593: Henri IV abjures Protestantism: S</w:t>
      </w:r>
      <w:r w:rsidR="00653522">
        <w:rPr>
          <w:color w:val="595959" w:themeColor="text1" w:themeTint="A6"/>
          <w:sz w:val="24"/>
          <w:szCs w:val="24"/>
          <w:lang w:val="en-US"/>
        </w:rPr>
        <w:t>ain</w:t>
      </w:r>
      <w:r w:rsidRPr="00EB2C8D">
        <w:rPr>
          <w:color w:val="595959" w:themeColor="text1" w:themeTint="A6"/>
          <w:sz w:val="24"/>
          <w:szCs w:val="24"/>
          <w:lang w:val="en-US"/>
        </w:rPr>
        <w:t>t Denis bears witness to the Wars of Religion</w:t>
      </w:r>
    </w:p>
    <w:p w14:paraId="59540456" w14:textId="77777777" w:rsidR="00EB2C8D"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1793: The destruction of royal symbols, the rupture of the French Revolution</w:t>
      </w:r>
    </w:p>
    <w:p w14:paraId="67E0E9E4" w14:textId="5DD44D62" w:rsidR="00EB2C8D" w:rsidRDefault="00EB2C8D" w:rsidP="00653522">
      <w:pPr>
        <w:pStyle w:val="ListParagraph"/>
        <w:numPr>
          <w:ilvl w:val="0"/>
          <w:numId w:val="5"/>
        </w:numPr>
        <w:spacing w:after="0"/>
        <w:rPr>
          <w:color w:val="595959" w:themeColor="text1" w:themeTint="A6"/>
          <w:sz w:val="24"/>
          <w:szCs w:val="24"/>
          <w:lang w:val="en-US"/>
        </w:rPr>
      </w:pPr>
      <w:r w:rsidRPr="00EB2C8D">
        <w:rPr>
          <w:color w:val="595959" w:themeColor="text1" w:themeTint="A6"/>
          <w:sz w:val="24"/>
          <w:szCs w:val="24"/>
          <w:lang w:val="en-US"/>
        </w:rPr>
        <w:t>S</w:t>
      </w:r>
      <w:r>
        <w:rPr>
          <w:color w:val="595959" w:themeColor="text1" w:themeTint="A6"/>
          <w:sz w:val="24"/>
          <w:szCs w:val="24"/>
          <w:lang w:val="en-US"/>
        </w:rPr>
        <w:t>ain</w:t>
      </w:r>
      <w:r w:rsidRPr="00EB2C8D">
        <w:rPr>
          <w:color w:val="595959" w:themeColor="text1" w:themeTint="A6"/>
          <w:sz w:val="24"/>
          <w:szCs w:val="24"/>
          <w:lang w:val="en-US"/>
        </w:rPr>
        <w:t>t Denis in the 19th century: the cultural reallocation of places of worship.</w:t>
      </w:r>
    </w:p>
    <w:p w14:paraId="4A6A22D7" w14:textId="77777777" w:rsidR="00653522" w:rsidRDefault="00653522" w:rsidP="00653522">
      <w:pPr>
        <w:spacing w:after="0"/>
        <w:jc w:val="both"/>
        <w:rPr>
          <w:color w:val="595959" w:themeColor="text1" w:themeTint="A6"/>
          <w:sz w:val="24"/>
          <w:szCs w:val="24"/>
          <w:lang w:val="en-US"/>
        </w:rPr>
      </w:pPr>
    </w:p>
    <w:p w14:paraId="11289658" w14:textId="2F27D126" w:rsidR="00653522" w:rsidRPr="00653522" w:rsidRDefault="00653522" w:rsidP="00653522">
      <w:pPr>
        <w:spacing w:after="0"/>
        <w:jc w:val="both"/>
        <w:rPr>
          <w:b/>
          <w:bCs/>
          <w:color w:val="595959" w:themeColor="text1" w:themeTint="A6"/>
          <w:sz w:val="24"/>
          <w:szCs w:val="24"/>
          <w:lang w:val="en-US"/>
        </w:rPr>
      </w:pPr>
      <w:r>
        <w:rPr>
          <w:b/>
          <w:bCs/>
          <w:color w:val="595959" w:themeColor="text1" w:themeTint="A6"/>
          <w:sz w:val="24"/>
          <w:szCs w:val="24"/>
          <w:lang w:val="en-US"/>
        </w:rPr>
        <w:lastRenderedPageBreak/>
        <w:t>2</w:t>
      </w:r>
      <w:r w:rsidRPr="001B2A7D">
        <w:rPr>
          <w:b/>
          <w:bCs/>
          <w:color w:val="595959" w:themeColor="text1" w:themeTint="A6"/>
          <w:sz w:val="24"/>
          <w:szCs w:val="24"/>
          <w:lang w:val="en-US"/>
        </w:rPr>
        <w:t xml:space="preserve"> – </w:t>
      </w:r>
      <w:r w:rsidRPr="00653522">
        <w:rPr>
          <w:b/>
          <w:bCs/>
          <w:color w:val="595959" w:themeColor="text1" w:themeTint="A6"/>
          <w:sz w:val="24"/>
          <w:szCs w:val="24"/>
          <w:lang w:val="en-US"/>
        </w:rPr>
        <w:t>How was new colonization in the early 19th century legitimized by the French Revolutionaries?</w:t>
      </w:r>
    </w:p>
    <w:p w14:paraId="5D1C7393" w14:textId="3B5B2431" w:rsidR="00653522" w:rsidRPr="00653522" w:rsidRDefault="00653522" w:rsidP="00653522">
      <w:pPr>
        <w:pStyle w:val="ListParagraph"/>
        <w:numPr>
          <w:ilvl w:val="0"/>
          <w:numId w:val="6"/>
        </w:numPr>
        <w:spacing w:after="0"/>
        <w:jc w:val="both"/>
        <w:rPr>
          <w:color w:val="595959" w:themeColor="text1" w:themeTint="A6"/>
          <w:sz w:val="24"/>
          <w:szCs w:val="24"/>
          <w:lang w:val="en-US"/>
        </w:rPr>
      </w:pPr>
      <w:r w:rsidRPr="00653522">
        <w:rPr>
          <w:color w:val="595959" w:themeColor="text1" w:themeTint="A6"/>
          <w:sz w:val="24"/>
          <w:szCs w:val="24"/>
          <w:lang w:val="en-US"/>
        </w:rPr>
        <w:t xml:space="preserve">From the First Colonial Empire in the Americas to the Second Colonial Empire: chronology </w:t>
      </w:r>
    </w:p>
    <w:p w14:paraId="7FC7C41D" w14:textId="77777777" w:rsidR="00653522" w:rsidRDefault="00653522" w:rsidP="00C31B1F">
      <w:pPr>
        <w:spacing w:after="0"/>
        <w:ind w:firstLine="708"/>
        <w:jc w:val="both"/>
        <w:rPr>
          <w:color w:val="595959" w:themeColor="text1" w:themeTint="A6"/>
          <w:sz w:val="24"/>
          <w:szCs w:val="24"/>
          <w:lang w:val="en-US"/>
        </w:rPr>
      </w:pPr>
      <w:r w:rsidRPr="00653522">
        <w:rPr>
          <w:color w:val="595959" w:themeColor="text1" w:themeTint="A6"/>
          <w:sz w:val="24"/>
          <w:szCs w:val="24"/>
          <w:lang w:val="en-US"/>
        </w:rPr>
        <w:t>and spaces</w:t>
      </w:r>
    </w:p>
    <w:p w14:paraId="608FCFBF" w14:textId="12EDA1E0" w:rsidR="00653522" w:rsidRDefault="00653522" w:rsidP="00653522">
      <w:pPr>
        <w:pStyle w:val="ListParagraph"/>
        <w:numPr>
          <w:ilvl w:val="0"/>
          <w:numId w:val="6"/>
        </w:numPr>
        <w:spacing w:after="0"/>
        <w:jc w:val="both"/>
        <w:rPr>
          <w:color w:val="595959" w:themeColor="text1" w:themeTint="A6"/>
          <w:sz w:val="24"/>
          <w:szCs w:val="24"/>
          <w:lang w:val="en-US"/>
        </w:rPr>
      </w:pPr>
      <w:r w:rsidRPr="00653522">
        <w:rPr>
          <w:color w:val="595959" w:themeColor="text1" w:themeTint="A6"/>
          <w:sz w:val="24"/>
          <w:szCs w:val="24"/>
          <w:lang w:val="en-US"/>
        </w:rPr>
        <w:t>The Enlightenment, the French Revolution, and the new colonialism</w:t>
      </w:r>
    </w:p>
    <w:p w14:paraId="1C0FB145" w14:textId="4167D3D5" w:rsidR="00653522" w:rsidRDefault="00653522" w:rsidP="00653522">
      <w:pPr>
        <w:pStyle w:val="ListParagraph"/>
        <w:numPr>
          <w:ilvl w:val="0"/>
          <w:numId w:val="6"/>
        </w:numPr>
        <w:spacing w:after="0"/>
        <w:jc w:val="both"/>
        <w:rPr>
          <w:color w:val="595959" w:themeColor="text1" w:themeTint="A6"/>
          <w:sz w:val="24"/>
          <w:szCs w:val="24"/>
          <w:lang w:val="en-US"/>
        </w:rPr>
      </w:pPr>
      <w:r w:rsidRPr="00653522">
        <w:rPr>
          <w:color w:val="595959" w:themeColor="text1" w:themeTint="A6"/>
          <w:sz w:val="24"/>
          <w:szCs w:val="24"/>
          <w:lang w:val="en-US"/>
        </w:rPr>
        <w:t xml:space="preserve">Racialized modes of exploitation: from slavery to forced </w:t>
      </w:r>
      <w:proofErr w:type="gramStart"/>
      <w:r w:rsidRPr="00653522">
        <w:rPr>
          <w:color w:val="595959" w:themeColor="text1" w:themeTint="A6"/>
          <w:sz w:val="24"/>
          <w:szCs w:val="24"/>
          <w:lang w:val="en-US"/>
        </w:rPr>
        <w:t>labor</w:t>
      </w:r>
      <w:proofErr w:type="gramEnd"/>
    </w:p>
    <w:p w14:paraId="02A00EFB" w14:textId="77777777" w:rsidR="00653522" w:rsidRDefault="00653522" w:rsidP="00653522">
      <w:pPr>
        <w:pStyle w:val="ListParagraph"/>
        <w:numPr>
          <w:ilvl w:val="0"/>
          <w:numId w:val="6"/>
        </w:numPr>
        <w:spacing w:after="0"/>
        <w:jc w:val="both"/>
        <w:rPr>
          <w:color w:val="595959" w:themeColor="text1" w:themeTint="A6"/>
          <w:sz w:val="24"/>
          <w:szCs w:val="24"/>
          <w:lang w:val="en-US"/>
        </w:rPr>
      </w:pPr>
      <w:r w:rsidRPr="00653522">
        <w:rPr>
          <w:color w:val="595959" w:themeColor="text1" w:themeTint="A6"/>
          <w:sz w:val="24"/>
          <w:szCs w:val="24"/>
          <w:lang w:val="en-US"/>
        </w:rPr>
        <w:t>New and old colonies</w:t>
      </w:r>
    </w:p>
    <w:p w14:paraId="065922E8" w14:textId="34F3A8D0" w:rsidR="00653522" w:rsidRPr="00653522" w:rsidRDefault="00653522" w:rsidP="00653522">
      <w:pPr>
        <w:pStyle w:val="ListParagraph"/>
        <w:numPr>
          <w:ilvl w:val="0"/>
          <w:numId w:val="6"/>
        </w:numPr>
        <w:spacing w:after="0"/>
        <w:jc w:val="both"/>
        <w:rPr>
          <w:color w:val="595959" w:themeColor="text1" w:themeTint="A6"/>
          <w:sz w:val="24"/>
          <w:szCs w:val="24"/>
          <w:lang w:val="en-US"/>
        </w:rPr>
      </w:pPr>
      <w:r w:rsidRPr="00653522">
        <w:rPr>
          <w:color w:val="595959" w:themeColor="text1" w:themeTint="A6"/>
          <w:sz w:val="24"/>
          <w:szCs w:val="24"/>
          <w:lang w:val="en-US"/>
        </w:rPr>
        <w:t xml:space="preserve">Merchant and colonial ports: prosperity, influences and colonial traces in </w:t>
      </w:r>
    </w:p>
    <w:p w14:paraId="11F44F56" w14:textId="1412303D" w:rsidR="00653522" w:rsidRDefault="00653522" w:rsidP="00653522">
      <w:pPr>
        <w:spacing w:after="0"/>
        <w:ind w:firstLine="360"/>
        <w:jc w:val="both"/>
        <w:rPr>
          <w:color w:val="595959" w:themeColor="text1" w:themeTint="A6"/>
          <w:sz w:val="24"/>
          <w:szCs w:val="24"/>
          <w:lang w:val="en-US"/>
        </w:rPr>
      </w:pPr>
      <w:r w:rsidRPr="00653522">
        <w:rPr>
          <w:color w:val="595959" w:themeColor="text1" w:themeTint="A6"/>
          <w:sz w:val="24"/>
          <w:szCs w:val="24"/>
          <w:lang w:val="en-US"/>
        </w:rPr>
        <w:t>Metropolises</w:t>
      </w:r>
    </w:p>
    <w:p w14:paraId="2E2C3B9B" w14:textId="77777777" w:rsidR="00653522" w:rsidRDefault="00653522" w:rsidP="00653522">
      <w:pPr>
        <w:spacing w:after="0"/>
        <w:jc w:val="both"/>
        <w:rPr>
          <w:color w:val="595959" w:themeColor="text1" w:themeTint="A6"/>
          <w:sz w:val="24"/>
          <w:szCs w:val="24"/>
          <w:lang w:val="en-US"/>
        </w:rPr>
      </w:pPr>
    </w:p>
    <w:p w14:paraId="4F03E463" w14:textId="77777777" w:rsidR="00653522" w:rsidRDefault="00653522" w:rsidP="00653522">
      <w:pPr>
        <w:spacing w:after="0"/>
        <w:jc w:val="both"/>
        <w:rPr>
          <w:color w:val="595959" w:themeColor="text1" w:themeTint="A6"/>
          <w:sz w:val="24"/>
          <w:szCs w:val="24"/>
        </w:rPr>
      </w:pPr>
      <w:proofErr w:type="spellStart"/>
      <w:proofErr w:type="gramStart"/>
      <w:r w:rsidRPr="00653522">
        <w:rPr>
          <w:color w:val="595959" w:themeColor="text1" w:themeTint="A6"/>
          <w:sz w:val="24"/>
          <w:szCs w:val="24"/>
        </w:rPr>
        <w:t>Readings</w:t>
      </w:r>
      <w:proofErr w:type="spellEnd"/>
      <w:r w:rsidRPr="00653522">
        <w:rPr>
          <w:color w:val="595959" w:themeColor="text1" w:themeTint="A6"/>
          <w:sz w:val="24"/>
          <w:szCs w:val="24"/>
        </w:rPr>
        <w:t>:</w:t>
      </w:r>
      <w:proofErr w:type="gramEnd"/>
    </w:p>
    <w:p w14:paraId="29C5D885" w14:textId="77777777" w:rsidR="00653522" w:rsidRDefault="00653522" w:rsidP="00653522">
      <w:pPr>
        <w:pStyle w:val="ListParagraph"/>
        <w:numPr>
          <w:ilvl w:val="0"/>
          <w:numId w:val="7"/>
        </w:numPr>
        <w:spacing w:after="0"/>
        <w:jc w:val="both"/>
        <w:rPr>
          <w:color w:val="595959" w:themeColor="text1" w:themeTint="A6"/>
          <w:sz w:val="24"/>
          <w:szCs w:val="24"/>
        </w:rPr>
      </w:pPr>
      <w:r w:rsidRPr="00653522">
        <w:rPr>
          <w:color w:val="595959" w:themeColor="text1" w:themeTint="A6"/>
          <w:sz w:val="24"/>
          <w:szCs w:val="24"/>
        </w:rPr>
        <w:t>Loi n° 2001-434 du 21 mai 2001 tendant à la reconnaissance de la traite et de l'esclavage en tant que crime contre l'humanité – Légifrance</w:t>
      </w:r>
    </w:p>
    <w:p w14:paraId="5B1CA38F" w14:textId="77777777" w:rsidR="00653522" w:rsidRDefault="00653522" w:rsidP="00653522">
      <w:pPr>
        <w:pStyle w:val="ListParagraph"/>
        <w:numPr>
          <w:ilvl w:val="0"/>
          <w:numId w:val="7"/>
        </w:numPr>
        <w:spacing w:after="0"/>
        <w:jc w:val="both"/>
        <w:rPr>
          <w:color w:val="595959" w:themeColor="text1" w:themeTint="A6"/>
          <w:sz w:val="24"/>
          <w:szCs w:val="24"/>
        </w:rPr>
      </w:pPr>
      <w:r w:rsidRPr="00653522">
        <w:rPr>
          <w:color w:val="595959" w:themeColor="text1" w:themeTint="A6"/>
          <w:sz w:val="24"/>
          <w:szCs w:val="24"/>
        </w:rPr>
        <w:t xml:space="preserve">Nicolas Sarkozy, candidat à la présidence de la république. </w:t>
      </w:r>
      <w:proofErr w:type="gramStart"/>
      <w:r w:rsidRPr="00653522">
        <w:rPr>
          <w:color w:val="595959" w:themeColor="text1" w:themeTint="A6"/>
          <w:sz w:val="24"/>
          <w:szCs w:val="24"/>
        </w:rPr>
        <w:t>le</w:t>
      </w:r>
      <w:proofErr w:type="gramEnd"/>
      <w:r w:rsidRPr="00653522">
        <w:rPr>
          <w:color w:val="595959" w:themeColor="text1" w:themeTint="A6"/>
          <w:sz w:val="24"/>
          <w:szCs w:val="24"/>
        </w:rPr>
        <w:t xml:space="preserve"> 17 avril 2007. Lire les 6 premières pages.</w:t>
      </w:r>
    </w:p>
    <w:p w14:paraId="269A863E" w14:textId="077CD5A4" w:rsidR="00653522" w:rsidRPr="00653522" w:rsidRDefault="00653522" w:rsidP="00653522">
      <w:pPr>
        <w:pStyle w:val="ListParagraph"/>
        <w:numPr>
          <w:ilvl w:val="0"/>
          <w:numId w:val="7"/>
        </w:numPr>
        <w:spacing w:after="0"/>
        <w:jc w:val="both"/>
        <w:rPr>
          <w:color w:val="595959" w:themeColor="text1" w:themeTint="A6"/>
          <w:sz w:val="24"/>
          <w:szCs w:val="24"/>
        </w:rPr>
      </w:pPr>
      <w:r w:rsidRPr="00653522">
        <w:rPr>
          <w:color w:val="595959" w:themeColor="text1" w:themeTint="A6"/>
          <w:sz w:val="24"/>
          <w:szCs w:val="24"/>
        </w:rPr>
        <w:t xml:space="preserve">Souleymane Bachir Diagne, « Penser depuis la colonie. Leçons de Simone Weil » Nicolas </w:t>
      </w:r>
    </w:p>
    <w:p w14:paraId="289F8C09" w14:textId="0BCC08D1" w:rsidR="00653522" w:rsidRDefault="00653522" w:rsidP="00C31B1F">
      <w:pPr>
        <w:spacing w:after="0"/>
        <w:ind w:left="708"/>
        <w:jc w:val="both"/>
        <w:rPr>
          <w:color w:val="595959" w:themeColor="text1" w:themeTint="A6"/>
          <w:sz w:val="24"/>
          <w:szCs w:val="24"/>
        </w:rPr>
      </w:pPr>
      <w:r w:rsidRPr="00653522">
        <w:rPr>
          <w:color w:val="595959" w:themeColor="text1" w:themeTint="A6"/>
          <w:sz w:val="24"/>
          <w:szCs w:val="24"/>
        </w:rPr>
        <w:t xml:space="preserve">Bancel, Pascale Blanchard, Sandrine Lemaire, </w:t>
      </w:r>
      <w:proofErr w:type="spellStart"/>
      <w:r w:rsidRPr="00653522">
        <w:rPr>
          <w:color w:val="595959" w:themeColor="text1" w:themeTint="A6"/>
          <w:sz w:val="24"/>
          <w:szCs w:val="24"/>
        </w:rPr>
        <w:t>Dominic</w:t>
      </w:r>
      <w:proofErr w:type="spellEnd"/>
      <w:r w:rsidRPr="00653522">
        <w:rPr>
          <w:color w:val="595959" w:themeColor="text1" w:themeTint="A6"/>
          <w:sz w:val="24"/>
          <w:szCs w:val="24"/>
        </w:rPr>
        <w:t xml:space="preserve"> Thomas, Histoire globale de la </w:t>
      </w:r>
      <w:r>
        <w:rPr>
          <w:color w:val="595959" w:themeColor="text1" w:themeTint="A6"/>
          <w:sz w:val="24"/>
          <w:szCs w:val="24"/>
        </w:rPr>
        <w:t xml:space="preserve">France </w:t>
      </w:r>
      <w:r w:rsidRPr="00653522">
        <w:rPr>
          <w:color w:val="595959" w:themeColor="text1" w:themeTint="A6"/>
          <w:sz w:val="24"/>
          <w:szCs w:val="24"/>
        </w:rPr>
        <w:t>coloniale, Edition Philipe Rey, Paris, 2022</w:t>
      </w:r>
    </w:p>
    <w:p w14:paraId="3332512A" w14:textId="77777777" w:rsidR="00653522" w:rsidRDefault="00653522" w:rsidP="00653522">
      <w:pPr>
        <w:spacing w:after="0"/>
        <w:ind w:left="360"/>
        <w:jc w:val="both"/>
        <w:rPr>
          <w:color w:val="595959" w:themeColor="text1" w:themeTint="A6"/>
          <w:sz w:val="24"/>
          <w:szCs w:val="24"/>
        </w:rPr>
      </w:pPr>
    </w:p>
    <w:p w14:paraId="40BA3D90" w14:textId="0F40BE4F" w:rsidR="00653522" w:rsidRDefault="00653522" w:rsidP="00653522">
      <w:pPr>
        <w:spacing w:after="0"/>
        <w:jc w:val="both"/>
        <w:rPr>
          <w:b/>
          <w:bCs/>
          <w:color w:val="595959" w:themeColor="text1" w:themeTint="A6"/>
          <w:sz w:val="24"/>
          <w:szCs w:val="24"/>
          <w:lang w:val="en-US"/>
        </w:rPr>
      </w:pPr>
      <w:r>
        <w:rPr>
          <w:b/>
          <w:bCs/>
          <w:color w:val="595959" w:themeColor="text1" w:themeTint="A6"/>
          <w:sz w:val="24"/>
          <w:szCs w:val="24"/>
          <w:lang w:val="en-US"/>
        </w:rPr>
        <w:t>3</w:t>
      </w:r>
      <w:r w:rsidRPr="001B2A7D">
        <w:rPr>
          <w:b/>
          <w:bCs/>
          <w:color w:val="595959" w:themeColor="text1" w:themeTint="A6"/>
          <w:sz w:val="24"/>
          <w:szCs w:val="24"/>
          <w:lang w:val="en-US"/>
        </w:rPr>
        <w:t xml:space="preserve"> – </w:t>
      </w:r>
      <w:r w:rsidRPr="00653522">
        <w:rPr>
          <w:b/>
          <w:bCs/>
          <w:color w:val="595959" w:themeColor="text1" w:themeTint="A6"/>
          <w:sz w:val="24"/>
          <w:szCs w:val="24"/>
          <w:lang w:val="en-US"/>
        </w:rPr>
        <w:t xml:space="preserve">From the apogee of empire to </w:t>
      </w:r>
      <w:proofErr w:type="spellStart"/>
      <w:r w:rsidRPr="00653522">
        <w:rPr>
          <w:b/>
          <w:bCs/>
          <w:color w:val="595959" w:themeColor="text1" w:themeTint="A6"/>
          <w:sz w:val="24"/>
          <w:szCs w:val="24"/>
          <w:lang w:val="en-US"/>
        </w:rPr>
        <w:t>postcolony</w:t>
      </w:r>
      <w:proofErr w:type="spellEnd"/>
      <w:r w:rsidRPr="00653522">
        <w:rPr>
          <w:b/>
          <w:bCs/>
          <w:color w:val="595959" w:themeColor="text1" w:themeTint="A6"/>
          <w:sz w:val="24"/>
          <w:szCs w:val="24"/>
          <w:lang w:val="en-US"/>
        </w:rPr>
        <w:t xml:space="preserve"> (early 20th century</w:t>
      </w:r>
      <w:r>
        <w:rPr>
          <w:b/>
          <w:bCs/>
          <w:color w:val="595959" w:themeColor="text1" w:themeTint="A6"/>
          <w:sz w:val="24"/>
          <w:szCs w:val="24"/>
          <w:lang w:val="en-US"/>
        </w:rPr>
        <w:t xml:space="preserve"> </w:t>
      </w:r>
      <w:r w:rsidRPr="00653522">
        <w:rPr>
          <w:b/>
          <w:bCs/>
          <w:color w:val="595959" w:themeColor="text1" w:themeTint="A6"/>
          <w:sz w:val="24"/>
          <w:szCs w:val="24"/>
          <w:lang w:val="en-US"/>
        </w:rPr>
        <w:t>-</w:t>
      </w:r>
      <w:r>
        <w:rPr>
          <w:b/>
          <w:bCs/>
          <w:color w:val="595959" w:themeColor="text1" w:themeTint="A6"/>
          <w:sz w:val="24"/>
          <w:szCs w:val="24"/>
          <w:lang w:val="en-US"/>
        </w:rPr>
        <w:t xml:space="preserve"> </w:t>
      </w:r>
      <w:r w:rsidRPr="00653522">
        <w:rPr>
          <w:b/>
          <w:bCs/>
          <w:color w:val="595959" w:themeColor="text1" w:themeTint="A6"/>
          <w:sz w:val="24"/>
          <w:szCs w:val="24"/>
          <w:lang w:val="en-US"/>
        </w:rPr>
        <w:t>2000)</w:t>
      </w:r>
    </w:p>
    <w:p w14:paraId="2260EF62" w14:textId="2CFA0477" w:rsidR="00653522" w:rsidRPr="00653522" w:rsidRDefault="00653522" w:rsidP="00653522">
      <w:pPr>
        <w:spacing w:after="0"/>
        <w:jc w:val="both"/>
        <w:rPr>
          <w:color w:val="595959" w:themeColor="text1" w:themeTint="A6"/>
          <w:sz w:val="24"/>
          <w:szCs w:val="24"/>
          <w:lang w:val="en-US"/>
        </w:rPr>
      </w:pPr>
      <w:r>
        <w:rPr>
          <w:color w:val="595959" w:themeColor="text1" w:themeTint="A6"/>
          <w:sz w:val="24"/>
          <w:szCs w:val="24"/>
          <w:lang w:val="en-US"/>
        </w:rPr>
        <w:t>H</w:t>
      </w:r>
      <w:r w:rsidRPr="00653522">
        <w:rPr>
          <w:color w:val="595959" w:themeColor="text1" w:themeTint="A6"/>
          <w:sz w:val="24"/>
          <w:szCs w:val="24"/>
          <w:lang w:val="en-US"/>
        </w:rPr>
        <w:t>ow, in a post-colonial context, does the Fifth Republic allow the citizenship of its minorities?</w:t>
      </w:r>
    </w:p>
    <w:p w14:paraId="0A466470" w14:textId="0586CDA1" w:rsidR="00653522" w:rsidRDefault="00653522" w:rsidP="00653522">
      <w:pPr>
        <w:pStyle w:val="ListParagraph"/>
        <w:numPr>
          <w:ilvl w:val="0"/>
          <w:numId w:val="8"/>
        </w:numPr>
        <w:spacing w:after="0"/>
        <w:jc w:val="both"/>
        <w:rPr>
          <w:color w:val="595959" w:themeColor="text1" w:themeTint="A6"/>
          <w:sz w:val="24"/>
          <w:szCs w:val="24"/>
          <w:lang w:val="en-US"/>
        </w:rPr>
      </w:pPr>
      <w:r w:rsidRPr="00653522">
        <w:rPr>
          <w:color w:val="595959" w:themeColor="text1" w:themeTint="A6"/>
          <w:sz w:val="24"/>
          <w:szCs w:val="24"/>
          <w:lang w:val="en-US"/>
        </w:rPr>
        <w:t>The post</w:t>
      </w:r>
      <w:r>
        <w:rPr>
          <w:color w:val="595959" w:themeColor="text1" w:themeTint="A6"/>
          <w:sz w:val="24"/>
          <w:szCs w:val="24"/>
          <w:lang w:val="en-US"/>
        </w:rPr>
        <w:t xml:space="preserve"> </w:t>
      </w:r>
      <w:r w:rsidRPr="00653522">
        <w:rPr>
          <w:i/>
          <w:iCs/>
          <w:color w:val="595959" w:themeColor="text1" w:themeTint="A6"/>
          <w:sz w:val="24"/>
          <w:szCs w:val="24"/>
          <w:lang w:val="en-US"/>
        </w:rPr>
        <w:t xml:space="preserve">SGM </w:t>
      </w:r>
      <w:r w:rsidRPr="00653522">
        <w:rPr>
          <w:color w:val="595959" w:themeColor="text1" w:themeTint="A6"/>
          <w:sz w:val="24"/>
          <w:szCs w:val="24"/>
          <w:lang w:val="en-US"/>
        </w:rPr>
        <w:t xml:space="preserve">era: decolonization, </w:t>
      </w:r>
      <w:proofErr w:type="gramStart"/>
      <w:r w:rsidRPr="00653522">
        <w:rPr>
          <w:color w:val="595959" w:themeColor="text1" w:themeTint="A6"/>
          <w:sz w:val="24"/>
          <w:szCs w:val="24"/>
          <w:lang w:val="en-US"/>
        </w:rPr>
        <w:t>war</w:t>
      </w:r>
      <w:proofErr w:type="gramEnd"/>
      <w:r w:rsidRPr="00653522">
        <w:rPr>
          <w:color w:val="595959" w:themeColor="text1" w:themeTint="A6"/>
          <w:sz w:val="24"/>
          <w:szCs w:val="24"/>
          <w:lang w:val="en-US"/>
        </w:rPr>
        <w:t xml:space="preserve"> and the birth of the Fifth Republic</w:t>
      </w:r>
    </w:p>
    <w:p w14:paraId="3B7F3DFB" w14:textId="77777777" w:rsidR="00653522" w:rsidRDefault="00653522" w:rsidP="00653522">
      <w:pPr>
        <w:pStyle w:val="ListParagraph"/>
        <w:numPr>
          <w:ilvl w:val="0"/>
          <w:numId w:val="8"/>
        </w:numPr>
        <w:spacing w:after="0"/>
        <w:jc w:val="both"/>
        <w:rPr>
          <w:color w:val="595959" w:themeColor="text1" w:themeTint="A6"/>
          <w:sz w:val="24"/>
          <w:szCs w:val="24"/>
          <w:lang w:val="en-US"/>
        </w:rPr>
      </w:pPr>
      <w:r w:rsidRPr="00653522">
        <w:rPr>
          <w:color w:val="595959" w:themeColor="text1" w:themeTint="A6"/>
          <w:sz w:val="24"/>
          <w:szCs w:val="24"/>
          <w:lang w:val="en-US"/>
        </w:rPr>
        <w:t>A Presidential Republic on the model of De Gaulle</w:t>
      </w:r>
    </w:p>
    <w:p w14:paraId="698CC455" w14:textId="77777777" w:rsidR="00653522" w:rsidRDefault="00653522" w:rsidP="00653522">
      <w:pPr>
        <w:pStyle w:val="ListParagraph"/>
        <w:numPr>
          <w:ilvl w:val="0"/>
          <w:numId w:val="8"/>
        </w:numPr>
        <w:spacing w:after="0"/>
        <w:jc w:val="both"/>
        <w:rPr>
          <w:color w:val="595959" w:themeColor="text1" w:themeTint="A6"/>
          <w:sz w:val="24"/>
          <w:szCs w:val="24"/>
          <w:lang w:val="en-US"/>
        </w:rPr>
      </w:pPr>
      <w:r w:rsidRPr="00653522">
        <w:rPr>
          <w:color w:val="595959" w:themeColor="text1" w:themeTint="A6"/>
          <w:sz w:val="24"/>
          <w:szCs w:val="24"/>
          <w:lang w:val="en-US"/>
        </w:rPr>
        <w:t>The environmental and health costs of high growth</w:t>
      </w:r>
    </w:p>
    <w:p w14:paraId="0D72EDD1" w14:textId="77777777" w:rsidR="00653522" w:rsidRDefault="00653522" w:rsidP="00653522">
      <w:pPr>
        <w:pStyle w:val="ListParagraph"/>
        <w:numPr>
          <w:ilvl w:val="0"/>
          <w:numId w:val="8"/>
        </w:numPr>
        <w:spacing w:after="0"/>
        <w:jc w:val="both"/>
        <w:rPr>
          <w:color w:val="595959" w:themeColor="text1" w:themeTint="A6"/>
          <w:sz w:val="24"/>
          <w:szCs w:val="24"/>
          <w:lang w:val="en-US"/>
        </w:rPr>
      </w:pPr>
      <w:r w:rsidRPr="00653522">
        <w:rPr>
          <w:color w:val="595959" w:themeColor="text1" w:themeTint="A6"/>
          <w:sz w:val="24"/>
          <w:szCs w:val="24"/>
          <w:lang w:val="en-US"/>
        </w:rPr>
        <w:t>Labor migration: from European to postcolonial migration (</w:t>
      </w:r>
      <w:r w:rsidRPr="00653522">
        <w:rPr>
          <w:i/>
          <w:iCs/>
          <w:color w:val="595959" w:themeColor="text1" w:themeTint="A6"/>
          <w:sz w:val="24"/>
          <w:szCs w:val="24"/>
          <w:lang w:val="en-US"/>
        </w:rPr>
        <w:t>BUMIDON, ONI</w:t>
      </w:r>
      <w:r w:rsidRPr="00653522">
        <w:rPr>
          <w:color w:val="595959" w:themeColor="text1" w:themeTint="A6"/>
          <w:sz w:val="24"/>
          <w:szCs w:val="24"/>
          <w:lang w:val="en-US"/>
        </w:rPr>
        <w:t>)</w:t>
      </w:r>
    </w:p>
    <w:p w14:paraId="21E7E540" w14:textId="05BBB20A" w:rsidR="00653522" w:rsidRDefault="00653522" w:rsidP="00653522">
      <w:pPr>
        <w:pStyle w:val="ListParagraph"/>
        <w:numPr>
          <w:ilvl w:val="0"/>
          <w:numId w:val="8"/>
        </w:numPr>
        <w:spacing w:after="0"/>
        <w:jc w:val="both"/>
        <w:rPr>
          <w:color w:val="595959" w:themeColor="text1" w:themeTint="A6"/>
          <w:sz w:val="24"/>
          <w:szCs w:val="24"/>
          <w:lang w:val="en-US"/>
        </w:rPr>
      </w:pPr>
      <w:r w:rsidRPr="00653522">
        <w:rPr>
          <w:color w:val="595959" w:themeColor="text1" w:themeTint="A6"/>
          <w:sz w:val="24"/>
          <w:szCs w:val="24"/>
          <w:lang w:val="en-US"/>
        </w:rPr>
        <w:t>New geography of relegation and episodes of mobilization: suburbs (2005), island spaces (2020-2022)</w:t>
      </w:r>
    </w:p>
    <w:p w14:paraId="594E2381" w14:textId="77777777" w:rsidR="00B15614" w:rsidRDefault="00B15614" w:rsidP="00B15614">
      <w:pPr>
        <w:pStyle w:val="ListParagraph"/>
        <w:spacing w:after="0"/>
        <w:jc w:val="both"/>
        <w:rPr>
          <w:color w:val="595959" w:themeColor="text1" w:themeTint="A6"/>
          <w:sz w:val="24"/>
          <w:szCs w:val="24"/>
          <w:lang w:val="en-US"/>
        </w:rPr>
      </w:pPr>
    </w:p>
    <w:p w14:paraId="49EEE073" w14:textId="11343661" w:rsidR="00B15614" w:rsidRDefault="00B15614" w:rsidP="00B15614">
      <w:pPr>
        <w:spacing w:after="0"/>
        <w:jc w:val="both"/>
        <w:rPr>
          <w:color w:val="595959" w:themeColor="text1" w:themeTint="A6"/>
          <w:sz w:val="24"/>
          <w:szCs w:val="24"/>
          <w:lang w:val="en-US"/>
        </w:rPr>
      </w:pPr>
      <w:r>
        <w:rPr>
          <w:color w:val="595959" w:themeColor="text1" w:themeTint="A6"/>
          <w:sz w:val="24"/>
          <w:szCs w:val="24"/>
          <w:lang w:val="en-US"/>
        </w:rPr>
        <w:t>Reading:</w:t>
      </w:r>
    </w:p>
    <w:p w14:paraId="2BDADE20" w14:textId="4B11C4BD" w:rsidR="00B15614" w:rsidRDefault="00B15614" w:rsidP="00B15614">
      <w:pPr>
        <w:pStyle w:val="ListParagraph"/>
        <w:numPr>
          <w:ilvl w:val="0"/>
          <w:numId w:val="9"/>
        </w:numPr>
        <w:spacing w:after="0"/>
        <w:jc w:val="both"/>
        <w:rPr>
          <w:color w:val="595959" w:themeColor="text1" w:themeTint="A6"/>
          <w:sz w:val="24"/>
          <w:szCs w:val="24"/>
        </w:rPr>
      </w:pPr>
      <w:r w:rsidRPr="00B15614">
        <w:rPr>
          <w:color w:val="595959" w:themeColor="text1" w:themeTint="A6"/>
          <w:sz w:val="24"/>
          <w:szCs w:val="24"/>
        </w:rPr>
        <w:t xml:space="preserve">Leonora </w:t>
      </w:r>
      <w:proofErr w:type="spellStart"/>
      <w:r w:rsidRPr="00B15614">
        <w:rPr>
          <w:color w:val="595959" w:themeColor="text1" w:themeTint="A6"/>
          <w:sz w:val="24"/>
          <w:szCs w:val="24"/>
        </w:rPr>
        <w:t>Miano</w:t>
      </w:r>
      <w:proofErr w:type="spellEnd"/>
      <w:r w:rsidRPr="00B15614">
        <w:rPr>
          <w:color w:val="595959" w:themeColor="text1" w:themeTint="A6"/>
          <w:sz w:val="24"/>
          <w:szCs w:val="24"/>
        </w:rPr>
        <w:t>, « Les noires réalités de la France » conférence prononcée à l’université de Californie, Los Angeles, in Habiter la frontière, L’Arche, 2012.</w:t>
      </w:r>
    </w:p>
    <w:p w14:paraId="5F668A21" w14:textId="77777777" w:rsidR="00B15614" w:rsidRDefault="00B15614" w:rsidP="00B15614">
      <w:pPr>
        <w:spacing w:after="0"/>
        <w:jc w:val="both"/>
        <w:rPr>
          <w:color w:val="595959" w:themeColor="text1" w:themeTint="A6"/>
          <w:sz w:val="24"/>
          <w:szCs w:val="24"/>
        </w:rPr>
      </w:pPr>
    </w:p>
    <w:p w14:paraId="684501CA" w14:textId="0A31F25E" w:rsidR="00B15614" w:rsidRPr="00B15614" w:rsidRDefault="00B15614" w:rsidP="00B15614">
      <w:pPr>
        <w:spacing w:after="0"/>
        <w:jc w:val="both"/>
        <w:rPr>
          <w:b/>
          <w:bCs/>
          <w:color w:val="595959" w:themeColor="text1" w:themeTint="A6"/>
          <w:sz w:val="24"/>
          <w:szCs w:val="24"/>
        </w:rPr>
      </w:pPr>
      <w:r w:rsidRPr="00B15614">
        <w:rPr>
          <w:b/>
          <w:bCs/>
          <w:color w:val="595959" w:themeColor="text1" w:themeTint="A6"/>
          <w:sz w:val="24"/>
          <w:szCs w:val="24"/>
        </w:rPr>
        <w:t xml:space="preserve">4 – </w:t>
      </w:r>
      <w:r w:rsidRPr="00B15614">
        <w:rPr>
          <w:b/>
          <w:bCs/>
          <w:i/>
          <w:iCs/>
          <w:color w:val="595959" w:themeColor="text1" w:themeTint="A6"/>
          <w:sz w:val="24"/>
          <w:szCs w:val="24"/>
        </w:rPr>
        <w:t xml:space="preserve">Jeunesses des quartiers, jeunesse en </w:t>
      </w:r>
      <w:proofErr w:type="gramStart"/>
      <w:r w:rsidRPr="00B15614">
        <w:rPr>
          <w:b/>
          <w:bCs/>
          <w:i/>
          <w:iCs/>
          <w:color w:val="595959" w:themeColor="text1" w:themeTint="A6"/>
          <w:sz w:val="24"/>
          <w:szCs w:val="24"/>
        </w:rPr>
        <w:t>quartier</w:t>
      </w:r>
      <w:r w:rsidRPr="00B15614">
        <w:rPr>
          <w:b/>
          <w:bCs/>
          <w:color w:val="595959" w:themeColor="text1" w:themeTint="A6"/>
          <w:sz w:val="24"/>
          <w:szCs w:val="24"/>
        </w:rPr>
        <w:t>:</w:t>
      </w:r>
      <w:proofErr w:type="gramEnd"/>
      <w:r w:rsidRPr="00B15614">
        <w:rPr>
          <w:b/>
          <w:bCs/>
          <w:color w:val="595959" w:themeColor="text1" w:themeTint="A6"/>
          <w:sz w:val="24"/>
          <w:szCs w:val="24"/>
        </w:rPr>
        <w:t xml:space="preserve"> social </w:t>
      </w:r>
      <w:proofErr w:type="spellStart"/>
      <w:r w:rsidRPr="00B15614">
        <w:rPr>
          <w:b/>
          <w:bCs/>
          <w:color w:val="595959" w:themeColor="text1" w:themeTint="A6"/>
          <w:sz w:val="24"/>
          <w:szCs w:val="24"/>
        </w:rPr>
        <w:t>inequalities</w:t>
      </w:r>
      <w:proofErr w:type="spellEnd"/>
      <w:r w:rsidRPr="00B15614">
        <w:rPr>
          <w:b/>
          <w:bCs/>
          <w:color w:val="595959" w:themeColor="text1" w:themeTint="A6"/>
          <w:sz w:val="24"/>
          <w:szCs w:val="24"/>
        </w:rPr>
        <w:t xml:space="preserve"> and the future</w:t>
      </w:r>
    </w:p>
    <w:p w14:paraId="6D34F389" w14:textId="77777777" w:rsidR="00B15614" w:rsidRDefault="00B15614" w:rsidP="00B15614">
      <w:pPr>
        <w:pStyle w:val="ListParagraph"/>
        <w:numPr>
          <w:ilvl w:val="0"/>
          <w:numId w:val="9"/>
        </w:numPr>
        <w:spacing w:after="0"/>
        <w:jc w:val="both"/>
        <w:rPr>
          <w:color w:val="595959" w:themeColor="text1" w:themeTint="A6"/>
          <w:sz w:val="24"/>
          <w:szCs w:val="24"/>
          <w:lang w:val="en-US"/>
        </w:rPr>
      </w:pPr>
      <w:r w:rsidRPr="00B15614">
        <w:rPr>
          <w:color w:val="595959" w:themeColor="text1" w:themeTint="A6"/>
          <w:sz w:val="24"/>
          <w:szCs w:val="24"/>
          <w:lang w:val="en-US"/>
        </w:rPr>
        <w:t xml:space="preserve">May </w:t>
      </w:r>
      <w:r>
        <w:rPr>
          <w:color w:val="595959" w:themeColor="text1" w:themeTint="A6"/>
          <w:sz w:val="24"/>
          <w:szCs w:val="24"/>
          <w:lang w:val="en-US"/>
        </w:rPr>
        <w:t>19</w:t>
      </w:r>
      <w:r w:rsidRPr="00B15614">
        <w:rPr>
          <w:color w:val="595959" w:themeColor="text1" w:themeTint="A6"/>
          <w:sz w:val="24"/>
          <w:szCs w:val="24"/>
          <w:lang w:val="en-US"/>
        </w:rPr>
        <w:t>68: a shift in mores, a new status for young people</w:t>
      </w:r>
    </w:p>
    <w:p w14:paraId="5C6E9C4B" w14:textId="77777777" w:rsidR="00B15614" w:rsidRDefault="00B15614" w:rsidP="00B15614">
      <w:pPr>
        <w:pStyle w:val="ListParagraph"/>
        <w:numPr>
          <w:ilvl w:val="0"/>
          <w:numId w:val="9"/>
        </w:numPr>
        <w:spacing w:after="0"/>
        <w:jc w:val="both"/>
        <w:rPr>
          <w:color w:val="595959" w:themeColor="text1" w:themeTint="A6"/>
          <w:sz w:val="24"/>
          <w:szCs w:val="24"/>
          <w:lang w:val="en-US"/>
        </w:rPr>
      </w:pPr>
      <w:r w:rsidRPr="00B15614">
        <w:rPr>
          <w:color w:val="595959" w:themeColor="text1" w:themeTint="A6"/>
          <w:sz w:val="24"/>
          <w:szCs w:val="24"/>
          <w:lang w:val="en-US"/>
        </w:rPr>
        <w:t>The democratization of education</w:t>
      </w:r>
    </w:p>
    <w:p w14:paraId="55F78D42" w14:textId="77777777" w:rsidR="00B15614" w:rsidRDefault="00B15614" w:rsidP="00B15614">
      <w:pPr>
        <w:pStyle w:val="ListParagraph"/>
        <w:numPr>
          <w:ilvl w:val="0"/>
          <w:numId w:val="9"/>
        </w:numPr>
        <w:spacing w:after="0"/>
        <w:jc w:val="both"/>
        <w:rPr>
          <w:color w:val="595959" w:themeColor="text1" w:themeTint="A6"/>
          <w:sz w:val="24"/>
          <w:szCs w:val="24"/>
          <w:lang w:val="en-US"/>
        </w:rPr>
      </w:pPr>
      <w:r w:rsidRPr="00B15614">
        <w:rPr>
          <w:color w:val="595959" w:themeColor="text1" w:themeTint="A6"/>
          <w:sz w:val="24"/>
          <w:szCs w:val="24"/>
          <w:lang w:val="en-US"/>
        </w:rPr>
        <w:t>Neighborhood youth in the majority</w:t>
      </w:r>
    </w:p>
    <w:p w14:paraId="66EA8061" w14:textId="77777777" w:rsidR="00B15614" w:rsidRDefault="00B15614" w:rsidP="00B15614">
      <w:pPr>
        <w:pStyle w:val="ListParagraph"/>
        <w:numPr>
          <w:ilvl w:val="0"/>
          <w:numId w:val="9"/>
        </w:numPr>
        <w:spacing w:after="0"/>
        <w:jc w:val="both"/>
        <w:rPr>
          <w:color w:val="595959" w:themeColor="text1" w:themeTint="A6"/>
          <w:sz w:val="24"/>
          <w:szCs w:val="24"/>
          <w:lang w:val="en-US"/>
        </w:rPr>
      </w:pPr>
      <w:r w:rsidRPr="00B15614">
        <w:rPr>
          <w:color w:val="595959" w:themeColor="text1" w:themeTint="A6"/>
          <w:sz w:val="24"/>
          <w:szCs w:val="24"/>
          <w:lang w:val="en-US"/>
        </w:rPr>
        <w:t xml:space="preserve">Social ascent through school seizes </w:t>
      </w:r>
      <w:proofErr w:type="gramStart"/>
      <w:r w:rsidRPr="00B15614">
        <w:rPr>
          <w:color w:val="595959" w:themeColor="text1" w:themeTint="A6"/>
          <w:sz w:val="24"/>
          <w:szCs w:val="24"/>
          <w:lang w:val="en-US"/>
        </w:rPr>
        <w:t>up</w:t>
      </w:r>
      <w:proofErr w:type="gramEnd"/>
    </w:p>
    <w:p w14:paraId="3ED352AE" w14:textId="4C17B999" w:rsidR="00B15614" w:rsidRDefault="00B15614" w:rsidP="00B15614">
      <w:pPr>
        <w:pStyle w:val="ListParagraph"/>
        <w:numPr>
          <w:ilvl w:val="0"/>
          <w:numId w:val="9"/>
        </w:numPr>
        <w:spacing w:after="0"/>
        <w:jc w:val="both"/>
        <w:rPr>
          <w:color w:val="595959" w:themeColor="text1" w:themeTint="A6"/>
          <w:sz w:val="24"/>
          <w:szCs w:val="24"/>
          <w:lang w:val="en-US"/>
        </w:rPr>
      </w:pPr>
      <w:r w:rsidRPr="00B15614">
        <w:rPr>
          <w:color w:val="595959" w:themeColor="text1" w:themeTint="A6"/>
          <w:sz w:val="24"/>
          <w:szCs w:val="24"/>
          <w:lang w:val="en-US"/>
        </w:rPr>
        <w:t xml:space="preserve">Rites and rituals reconfigured: marriage, </w:t>
      </w:r>
      <w:proofErr w:type="gramStart"/>
      <w:r w:rsidRPr="00B15614">
        <w:rPr>
          <w:color w:val="595959" w:themeColor="text1" w:themeTint="A6"/>
          <w:sz w:val="24"/>
          <w:szCs w:val="24"/>
          <w:lang w:val="en-US"/>
        </w:rPr>
        <w:t>sexuality</w:t>
      </w:r>
      <w:proofErr w:type="gramEnd"/>
    </w:p>
    <w:p w14:paraId="44AB6840" w14:textId="77777777" w:rsidR="00B15614" w:rsidRPr="00B15614" w:rsidRDefault="00B15614" w:rsidP="00B15614">
      <w:pPr>
        <w:pStyle w:val="ListParagraph"/>
        <w:numPr>
          <w:ilvl w:val="0"/>
          <w:numId w:val="9"/>
        </w:numPr>
        <w:spacing w:after="0"/>
        <w:jc w:val="both"/>
        <w:rPr>
          <w:color w:val="595959" w:themeColor="text1" w:themeTint="A6"/>
          <w:sz w:val="24"/>
          <w:szCs w:val="24"/>
          <w:lang w:val="en-US"/>
        </w:rPr>
      </w:pPr>
      <w:proofErr w:type="spellStart"/>
      <w:r w:rsidRPr="00B15614">
        <w:rPr>
          <w:color w:val="595959" w:themeColor="text1" w:themeTint="A6"/>
          <w:sz w:val="24"/>
          <w:szCs w:val="24"/>
        </w:rPr>
        <w:t>Youth</w:t>
      </w:r>
      <w:proofErr w:type="spellEnd"/>
      <w:r w:rsidRPr="00B15614">
        <w:rPr>
          <w:color w:val="595959" w:themeColor="text1" w:themeTint="A6"/>
          <w:sz w:val="24"/>
          <w:szCs w:val="24"/>
        </w:rPr>
        <w:t xml:space="preserve"> cultures </w:t>
      </w:r>
    </w:p>
    <w:p w14:paraId="5E8DDC2A" w14:textId="39E29643" w:rsidR="00B15614" w:rsidRPr="00B15614" w:rsidRDefault="00B15614" w:rsidP="00B15614">
      <w:pPr>
        <w:pStyle w:val="ListParagraph"/>
        <w:numPr>
          <w:ilvl w:val="0"/>
          <w:numId w:val="9"/>
        </w:numPr>
        <w:spacing w:after="0"/>
        <w:jc w:val="both"/>
        <w:rPr>
          <w:color w:val="595959" w:themeColor="text1" w:themeTint="A6"/>
          <w:sz w:val="24"/>
          <w:szCs w:val="24"/>
          <w:lang w:val="en-US"/>
        </w:rPr>
      </w:pPr>
      <w:proofErr w:type="spellStart"/>
      <w:r w:rsidRPr="00B15614">
        <w:rPr>
          <w:color w:val="595959" w:themeColor="text1" w:themeTint="A6"/>
          <w:sz w:val="24"/>
          <w:szCs w:val="24"/>
        </w:rPr>
        <w:t>Activism</w:t>
      </w:r>
      <w:proofErr w:type="spellEnd"/>
      <w:r w:rsidRPr="00B15614">
        <w:rPr>
          <w:color w:val="595959" w:themeColor="text1" w:themeTint="A6"/>
          <w:sz w:val="24"/>
          <w:szCs w:val="24"/>
        </w:rPr>
        <w:t xml:space="preserve"> and </w:t>
      </w:r>
      <w:proofErr w:type="spellStart"/>
      <w:r w:rsidRPr="00B15614">
        <w:rPr>
          <w:color w:val="595959" w:themeColor="text1" w:themeTint="A6"/>
          <w:sz w:val="24"/>
          <w:szCs w:val="24"/>
        </w:rPr>
        <w:t>mobilization</w:t>
      </w:r>
      <w:proofErr w:type="spellEnd"/>
    </w:p>
    <w:p w14:paraId="527A1A22" w14:textId="77777777" w:rsidR="00B15614" w:rsidRDefault="00B15614" w:rsidP="00B15614">
      <w:pPr>
        <w:spacing w:after="0"/>
        <w:jc w:val="both"/>
        <w:rPr>
          <w:color w:val="595959" w:themeColor="text1" w:themeTint="A6"/>
          <w:sz w:val="24"/>
          <w:szCs w:val="24"/>
          <w:lang w:val="en-US"/>
        </w:rPr>
      </w:pPr>
    </w:p>
    <w:p w14:paraId="5F47C7F4" w14:textId="6EE760F4" w:rsidR="00B15614" w:rsidRDefault="00B15614" w:rsidP="00B15614">
      <w:pPr>
        <w:spacing w:after="0"/>
        <w:jc w:val="both"/>
        <w:rPr>
          <w:color w:val="595959" w:themeColor="text1" w:themeTint="A6"/>
          <w:sz w:val="24"/>
          <w:szCs w:val="24"/>
          <w:lang w:val="en-US"/>
        </w:rPr>
      </w:pPr>
      <w:r>
        <w:rPr>
          <w:color w:val="595959" w:themeColor="text1" w:themeTint="A6"/>
          <w:sz w:val="24"/>
          <w:szCs w:val="24"/>
          <w:lang w:val="en-US"/>
        </w:rPr>
        <w:t xml:space="preserve">Readings: </w:t>
      </w:r>
    </w:p>
    <w:p w14:paraId="339C1926" w14:textId="77777777" w:rsidR="00B15614" w:rsidRPr="00B15614" w:rsidRDefault="00B15614" w:rsidP="00B15614">
      <w:pPr>
        <w:pStyle w:val="ListParagraph"/>
        <w:numPr>
          <w:ilvl w:val="0"/>
          <w:numId w:val="10"/>
        </w:numPr>
        <w:spacing w:after="0"/>
        <w:jc w:val="both"/>
        <w:rPr>
          <w:color w:val="595959" w:themeColor="text1" w:themeTint="A6"/>
          <w:sz w:val="24"/>
          <w:szCs w:val="24"/>
        </w:rPr>
      </w:pPr>
      <w:r w:rsidRPr="00B15614">
        <w:rPr>
          <w:color w:val="595959" w:themeColor="text1" w:themeTint="A6"/>
          <w:sz w:val="24"/>
          <w:szCs w:val="24"/>
        </w:rPr>
        <w:t xml:space="preserve">Yassine </w:t>
      </w:r>
      <w:proofErr w:type="spellStart"/>
      <w:r w:rsidRPr="00B15614">
        <w:rPr>
          <w:color w:val="595959" w:themeColor="text1" w:themeTint="A6"/>
          <w:sz w:val="24"/>
          <w:szCs w:val="24"/>
        </w:rPr>
        <w:t>Qnia</w:t>
      </w:r>
      <w:proofErr w:type="spellEnd"/>
      <w:r w:rsidRPr="00B15614">
        <w:rPr>
          <w:color w:val="595959" w:themeColor="text1" w:themeTint="A6"/>
          <w:sz w:val="24"/>
          <w:szCs w:val="24"/>
        </w:rPr>
        <w:t>, « Fais croquer », films courts de 20min</w:t>
      </w:r>
    </w:p>
    <w:p w14:paraId="4C13C7B9" w14:textId="77777777" w:rsidR="00B15614" w:rsidRDefault="001F3387" w:rsidP="00B15614">
      <w:pPr>
        <w:spacing w:after="0"/>
        <w:jc w:val="both"/>
        <w:rPr>
          <w:color w:val="595959" w:themeColor="text1" w:themeTint="A6"/>
          <w:sz w:val="24"/>
          <w:szCs w:val="24"/>
        </w:rPr>
      </w:pPr>
      <w:hyperlink r:id="rId8" w:history="1">
        <w:r w:rsidR="00B15614" w:rsidRPr="00A850CD">
          <w:rPr>
            <w:rStyle w:val="Hyperlink"/>
            <w:sz w:val="24"/>
            <w:szCs w:val="24"/>
          </w:rPr>
          <w:t>https://www.youtube.com/watch?v=BAv9Vr4wFuQ</w:t>
        </w:r>
      </w:hyperlink>
      <w:r w:rsidR="00B15614">
        <w:rPr>
          <w:color w:val="595959" w:themeColor="text1" w:themeTint="A6"/>
          <w:sz w:val="24"/>
          <w:szCs w:val="24"/>
        </w:rPr>
        <w:t xml:space="preserve"> </w:t>
      </w:r>
    </w:p>
    <w:p w14:paraId="1C241024" w14:textId="06C4EF0F" w:rsidR="00B15614" w:rsidRPr="00B15614" w:rsidRDefault="00B15614" w:rsidP="00B15614">
      <w:pPr>
        <w:pStyle w:val="ListParagraph"/>
        <w:numPr>
          <w:ilvl w:val="0"/>
          <w:numId w:val="10"/>
        </w:numPr>
        <w:spacing w:after="0"/>
        <w:jc w:val="both"/>
        <w:rPr>
          <w:color w:val="595959" w:themeColor="text1" w:themeTint="A6"/>
          <w:sz w:val="24"/>
          <w:szCs w:val="24"/>
        </w:rPr>
      </w:pPr>
      <w:r w:rsidRPr="00B15614">
        <w:rPr>
          <w:color w:val="595959" w:themeColor="text1" w:themeTint="A6"/>
          <w:sz w:val="24"/>
          <w:szCs w:val="24"/>
        </w:rPr>
        <w:lastRenderedPageBreak/>
        <w:t>Maurice Pialat, « L’amour existe », film court de 19min</w:t>
      </w:r>
    </w:p>
    <w:p w14:paraId="58FFAF7E" w14:textId="1F34AC17" w:rsidR="00B15614" w:rsidRDefault="001F3387" w:rsidP="00B15614">
      <w:pPr>
        <w:spacing w:after="0"/>
        <w:jc w:val="both"/>
        <w:rPr>
          <w:color w:val="595959" w:themeColor="text1" w:themeTint="A6"/>
          <w:sz w:val="24"/>
          <w:szCs w:val="24"/>
        </w:rPr>
      </w:pPr>
      <w:hyperlink r:id="rId9" w:history="1">
        <w:r w:rsidR="00B15614" w:rsidRPr="00A850CD">
          <w:rPr>
            <w:rStyle w:val="Hyperlink"/>
            <w:sz w:val="24"/>
            <w:szCs w:val="24"/>
          </w:rPr>
          <w:t>https://www.youtube.com/watch?v=os9MhNRqbFo</w:t>
        </w:r>
      </w:hyperlink>
      <w:r w:rsidR="00B15614">
        <w:rPr>
          <w:color w:val="595959" w:themeColor="text1" w:themeTint="A6"/>
          <w:sz w:val="24"/>
          <w:szCs w:val="24"/>
        </w:rPr>
        <w:t xml:space="preserve"> </w:t>
      </w:r>
    </w:p>
    <w:p w14:paraId="02F14C57" w14:textId="77777777" w:rsidR="00B15614" w:rsidRDefault="00B15614" w:rsidP="00B15614">
      <w:pPr>
        <w:spacing w:after="0"/>
        <w:jc w:val="both"/>
        <w:rPr>
          <w:color w:val="595959" w:themeColor="text1" w:themeTint="A6"/>
          <w:sz w:val="24"/>
          <w:szCs w:val="24"/>
        </w:rPr>
      </w:pPr>
    </w:p>
    <w:p w14:paraId="6BDAA564" w14:textId="464F27D0" w:rsidR="00B15614" w:rsidRDefault="00B15614" w:rsidP="00B15614">
      <w:pPr>
        <w:spacing w:after="0"/>
        <w:jc w:val="both"/>
        <w:rPr>
          <w:b/>
          <w:bCs/>
          <w:color w:val="595959" w:themeColor="text1" w:themeTint="A6"/>
          <w:sz w:val="24"/>
          <w:szCs w:val="24"/>
          <w:lang w:val="en-US"/>
        </w:rPr>
      </w:pPr>
      <w:r w:rsidRPr="00B15614">
        <w:rPr>
          <w:b/>
          <w:bCs/>
          <w:color w:val="595959" w:themeColor="text1" w:themeTint="A6"/>
          <w:sz w:val="24"/>
          <w:szCs w:val="24"/>
          <w:lang w:val="en-US"/>
        </w:rPr>
        <w:t>5 – The evolution of political life: French racism and Islamophobia (</w:t>
      </w:r>
      <w:r>
        <w:rPr>
          <w:b/>
          <w:bCs/>
          <w:color w:val="595959" w:themeColor="text1" w:themeTint="A6"/>
          <w:sz w:val="24"/>
          <w:szCs w:val="24"/>
          <w:lang w:val="en-US"/>
        </w:rPr>
        <w:t>theme of democracy)</w:t>
      </w:r>
    </w:p>
    <w:p w14:paraId="3EC274DC" w14:textId="3697CE20" w:rsidR="00B15614" w:rsidRDefault="00B15614" w:rsidP="00B15614">
      <w:pPr>
        <w:spacing w:after="0"/>
        <w:jc w:val="both"/>
        <w:rPr>
          <w:color w:val="595959" w:themeColor="text1" w:themeTint="A6"/>
          <w:sz w:val="24"/>
          <w:szCs w:val="24"/>
          <w:lang w:val="en-US"/>
        </w:rPr>
      </w:pPr>
      <w:r w:rsidRPr="00B15614">
        <w:rPr>
          <w:color w:val="595959" w:themeColor="text1" w:themeTint="A6"/>
          <w:sz w:val="24"/>
          <w:szCs w:val="24"/>
          <w:lang w:val="en-US"/>
        </w:rPr>
        <w:t xml:space="preserve">What new meanings being given to republican principles </w:t>
      </w:r>
      <w:r>
        <w:rPr>
          <w:color w:val="595959" w:themeColor="text1" w:themeTint="A6"/>
          <w:sz w:val="24"/>
          <w:szCs w:val="24"/>
          <w:lang w:val="en-US"/>
        </w:rPr>
        <w:t xml:space="preserve">challenge democracy today? </w:t>
      </w:r>
    </w:p>
    <w:p w14:paraId="34712EEB" w14:textId="77777777" w:rsidR="00B15614" w:rsidRDefault="00B15614" w:rsidP="00B15614">
      <w:pPr>
        <w:pStyle w:val="ListParagraph"/>
        <w:numPr>
          <w:ilvl w:val="0"/>
          <w:numId w:val="10"/>
        </w:numPr>
        <w:spacing w:after="0"/>
        <w:jc w:val="both"/>
        <w:rPr>
          <w:color w:val="595959" w:themeColor="text1" w:themeTint="A6"/>
          <w:sz w:val="24"/>
          <w:szCs w:val="24"/>
          <w:lang w:val="en-US"/>
        </w:rPr>
      </w:pPr>
      <w:r w:rsidRPr="00B15614">
        <w:rPr>
          <w:color w:val="595959" w:themeColor="text1" w:themeTint="A6"/>
          <w:sz w:val="24"/>
          <w:szCs w:val="24"/>
          <w:lang w:val="en-US"/>
        </w:rPr>
        <w:t xml:space="preserve">The security issue at the heart of French politics: the rise of the far </w:t>
      </w:r>
      <w:proofErr w:type="gramStart"/>
      <w:r w:rsidRPr="00B15614">
        <w:rPr>
          <w:color w:val="595959" w:themeColor="text1" w:themeTint="A6"/>
          <w:sz w:val="24"/>
          <w:szCs w:val="24"/>
          <w:lang w:val="en-US"/>
        </w:rPr>
        <w:t xml:space="preserve">right </w:t>
      </w:r>
      <w:r>
        <w:rPr>
          <w:color w:val="595959" w:themeColor="text1" w:themeTint="A6"/>
          <w:sz w:val="24"/>
          <w:szCs w:val="24"/>
          <w:lang w:val="en-US"/>
        </w:rPr>
        <w:t xml:space="preserve"> </w:t>
      </w:r>
      <w:r w:rsidRPr="00B15614">
        <w:rPr>
          <w:color w:val="595959" w:themeColor="text1" w:themeTint="A6"/>
          <w:sz w:val="24"/>
          <w:szCs w:val="24"/>
          <w:lang w:val="en-US"/>
        </w:rPr>
        <w:t>around</w:t>
      </w:r>
      <w:proofErr w:type="gramEnd"/>
      <w:r w:rsidRPr="00B15614">
        <w:rPr>
          <w:color w:val="595959" w:themeColor="text1" w:themeTint="A6"/>
          <w:sz w:val="24"/>
          <w:szCs w:val="24"/>
          <w:lang w:val="en-US"/>
        </w:rPr>
        <w:t xml:space="preserve"> the themes of terrorism and immigration</w:t>
      </w:r>
    </w:p>
    <w:p w14:paraId="47025492" w14:textId="77777777" w:rsidR="00B15614" w:rsidRDefault="00B15614" w:rsidP="00B15614">
      <w:pPr>
        <w:pStyle w:val="ListParagraph"/>
        <w:numPr>
          <w:ilvl w:val="0"/>
          <w:numId w:val="10"/>
        </w:numPr>
        <w:spacing w:after="0"/>
        <w:jc w:val="both"/>
        <w:rPr>
          <w:color w:val="595959" w:themeColor="text1" w:themeTint="A6"/>
          <w:sz w:val="24"/>
          <w:szCs w:val="24"/>
          <w:lang w:val="en-US"/>
        </w:rPr>
      </w:pPr>
      <w:r w:rsidRPr="00B15614">
        <w:rPr>
          <w:color w:val="595959" w:themeColor="text1" w:themeTint="A6"/>
          <w:sz w:val="24"/>
          <w:szCs w:val="24"/>
          <w:lang w:val="en-US"/>
        </w:rPr>
        <w:t>The reconfiguration of French political parties</w:t>
      </w:r>
    </w:p>
    <w:p w14:paraId="202E679F" w14:textId="4F388991" w:rsidR="00B15614" w:rsidRDefault="00B15614" w:rsidP="00B15614">
      <w:pPr>
        <w:pStyle w:val="ListParagraph"/>
        <w:numPr>
          <w:ilvl w:val="0"/>
          <w:numId w:val="10"/>
        </w:numPr>
        <w:spacing w:after="0"/>
        <w:jc w:val="both"/>
        <w:rPr>
          <w:color w:val="595959" w:themeColor="text1" w:themeTint="A6"/>
          <w:sz w:val="24"/>
          <w:szCs w:val="24"/>
          <w:lang w:val="en-US"/>
        </w:rPr>
      </w:pPr>
      <w:r w:rsidRPr="00B15614">
        <w:rPr>
          <w:color w:val="595959" w:themeColor="text1" w:themeTint="A6"/>
          <w:sz w:val="24"/>
          <w:szCs w:val="24"/>
          <w:lang w:val="en-US"/>
        </w:rPr>
        <w:t>The evolution of anti-clerical secularism: the face of French Islamophobia</w:t>
      </w:r>
    </w:p>
    <w:p w14:paraId="02169F50" w14:textId="77777777" w:rsidR="00E70362" w:rsidRDefault="00E70362" w:rsidP="00E70362">
      <w:pPr>
        <w:spacing w:after="0"/>
        <w:jc w:val="both"/>
        <w:rPr>
          <w:color w:val="595959" w:themeColor="text1" w:themeTint="A6"/>
          <w:sz w:val="24"/>
          <w:szCs w:val="24"/>
          <w:lang w:val="en-US"/>
        </w:rPr>
      </w:pPr>
    </w:p>
    <w:p w14:paraId="33CC2EBD" w14:textId="30ADCD99" w:rsidR="00E70362" w:rsidRDefault="00E70362" w:rsidP="00E70362">
      <w:pPr>
        <w:spacing w:after="0"/>
        <w:jc w:val="both"/>
        <w:rPr>
          <w:color w:val="595959" w:themeColor="text1" w:themeTint="A6"/>
          <w:sz w:val="24"/>
          <w:szCs w:val="24"/>
          <w:lang w:val="en-US"/>
        </w:rPr>
      </w:pPr>
      <w:r>
        <w:rPr>
          <w:color w:val="595959" w:themeColor="text1" w:themeTint="A6"/>
          <w:sz w:val="24"/>
          <w:szCs w:val="24"/>
          <w:lang w:val="en-US"/>
        </w:rPr>
        <w:t>Readings:</w:t>
      </w:r>
    </w:p>
    <w:p w14:paraId="526646B0" w14:textId="47D1378B" w:rsidR="00E70362" w:rsidRPr="00E70362" w:rsidRDefault="00E70362" w:rsidP="00E70362">
      <w:pPr>
        <w:pStyle w:val="ListParagraph"/>
        <w:numPr>
          <w:ilvl w:val="0"/>
          <w:numId w:val="11"/>
        </w:numPr>
        <w:spacing w:after="0"/>
        <w:jc w:val="both"/>
        <w:rPr>
          <w:color w:val="595959" w:themeColor="text1" w:themeTint="A6"/>
          <w:sz w:val="24"/>
          <w:szCs w:val="24"/>
        </w:rPr>
      </w:pPr>
      <w:r w:rsidRPr="00E70362">
        <w:rPr>
          <w:color w:val="595959" w:themeColor="text1" w:themeTint="A6"/>
          <w:sz w:val="24"/>
          <w:szCs w:val="24"/>
        </w:rPr>
        <w:t xml:space="preserve">François Héran, « Lettre aux professeurs d’histoire géographie ou comment réfléchir en toute liberté sur la liberté d’expression », site internet La vie des idées 30 octobre 2020. </w:t>
      </w:r>
    </w:p>
    <w:p w14:paraId="38B2B112" w14:textId="641E1437" w:rsidR="00E70362" w:rsidRPr="00E70362" w:rsidRDefault="001F3387" w:rsidP="00E70362">
      <w:pPr>
        <w:pStyle w:val="ListParagraph"/>
        <w:spacing w:after="0"/>
        <w:jc w:val="both"/>
        <w:rPr>
          <w:color w:val="595959" w:themeColor="text1" w:themeTint="A6"/>
          <w:sz w:val="24"/>
          <w:szCs w:val="24"/>
        </w:rPr>
      </w:pPr>
      <w:hyperlink r:id="rId10" w:history="1">
        <w:r w:rsidR="00E70362" w:rsidRPr="00A850CD">
          <w:rPr>
            <w:rStyle w:val="Hyperlink"/>
            <w:sz w:val="24"/>
            <w:szCs w:val="24"/>
          </w:rPr>
          <w:t>https://laviedesidees.fr/Lettre-aux-professeurs-d-histoire-geo-Heran.html</w:t>
        </w:r>
      </w:hyperlink>
      <w:r w:rsidR="00E70362">
        <w:rPr>
          <w:color w:val="595959" w:themeColor="text1" w:themeTint="A6"/>
          <w:sz w:val="24"/>
          <w:szCs w:val="24"/>
        </w:rPr>
        <w:t xml:space="preserve"> </w:t>
      </w:r>
    </w:p>
    <w:p w14:paraId="40CBD40C" w14:textId="041E75E6" w:rsidR="00E70362" w:rsidRDefault="00E70362" w:rsidP="00E70362">
      <w:pPr>
        <w:pStyle w:val="ListParagraph"/>
        <w:numPr>
          <w:ilvl w:val="0"/>
          <w:numId w:val="11"/>
        </w:numPr>
        <w:spacing w:after="0"/>
        <w:jc w:val="both"/>
        <w:rPr>
          <w:color w:val="595959" w:themeColor="text1" w:themeTint="A6"/>
          <w:sz w:val="24"/>
          <w:szCs w:val="24"/>
        </w:rPr>
      </w:pPr>
      <w:r w:rsidRPr="00E70362">
        <w:rPr>
          <w:color w:val="595959" w:themeColor="text1" w:themeTint="A6"/>
          <w:sz w:val="24"/>
          <w:szCs w:val="24"/>
        </w:rPr>
        <w:t>Jean-François Bayart, « La Laïcité, nouvelle religion nationale », Les fondamentalismes de l’identité, laïcisme versus djihadisme, Karthala, 2016.</w:t>
      </w:r>
    </w:p>
    <w:p w14:paraId="064136AE" w14:textId="77777777" w:rsidR="006A5B41" w:rsidRDefault="006A5B41" w:rsidP="006A5B41">
      <w:pPr>
        <w:spacing w:after="0"/>
        <w:jc w:val="both"/>
        <w:rPr>
          <w:color w:val="595959" w:themeColor="text1" w:themeTint="A6"/>
          <w:sz w:val="24"/>
          <w:szCs w:val="24"/>
        </w:rPr>
      </w:pPr>
    </w:p>
    <w:p w14:paraId="217B33BB" w14:textId="45F15AF5" w:rsidR="006A5B41" w:rsidRDefault="006A5B41" w:rsidP="00F24523">
      <w:pPr>
        <w:spacing w:after="0"/>
        <w:jc w:val="both"/>
        <w:rPr>
          <w:b/>
          <w:bCs/>
          <w:color w:val="595959" w:themeColor="text1" w:themeTint="A6"/>
          <w:sz w:val="24"/>
          <w:szCs w:val="24"/>
          <w:lang w:val="en-US"/>
        </w:rPr>
      </w:pPr>
      <w:r w:rsidRPr="00B15614">
        <w:rPr>
          <w:b/>
          <w:bCs/>
          <w:color w:val="595959" w:themeColor="text1" w:themeTint="A6"/>
          <w:sz w:val="24"/>
          <w:szCs w:val="24"/>
          <w:lang w:val="en-US"/>
        </w:rPr>
        <w:t xml:space="preserve">5 – </w:t>
      </w:r>
      <w:r w:rsidR="00F24523" w:rsidRPr="00F24523">
        <w:rPr>
          <w:b/>
          <w:bCs/>
          <w:color w:val="595959" w:themeColor="text1" w:themeTint="A6"/>
          <w:sz w:val="24"/>
          <w:szCs w:val="24"/>
          <w:lang w:val="en-US"/>
        </w:rPr>
        <w:t>Cultural influence, development aid and military intervention: the three complementary avenues of French power</w:t>
      </w:r>
    </w:p>
    <w:p w14:paraId="4E02AC60" w14:textId="6B4203B8" w:rsidR="00463A4A" w:rsidRPr="00463A4A" w:rsidRDefault="00463A4A" w:rsidP="00463A4A">
      <w:pPr>
        <w:pStyle w:val="ListParagraph"/>
        <w:numPr>
          <w:ilvl w:val="0"/>
          <w:numId w:val="11"/>
        </w:numPr>
        <w:spacing w:after="0"/>
        <w:jc w:val="both"/>
        <w:rPr>
          <w:color w:val="595959" w:themeColor="text1" w:themeTint="A6"/>
          <w:sz w:val="24"/>
          <w:szCs w:val="24"/>
          <w:lang w:val="en-US"/>
        </w:rPr>
      </w:pPr>
      <w:r w:rsidRPr="00463A4A">
        <w:rPr>
          <w:color w:val="595959" w:themeColor="text1" w:themeTint="A6"/>
          <w:sz w:val="24"/>
          <w:szCs w:val="24"/>
          <w:lang w:val="en-US"/>
        </w:rPr>
        <w:t xml:space="preserve">How can France's heritage help it maintain its international </w:t>
      </w:r>
      <w:r>
        <w:rPr>
          <w:color w:val="595959" w:themeColor="text1" w:themeTint="A6"/>
          <w:sz w:val="24"/>
          <w:szCs w:val="24"/>
          <w:lang w:val="en-US"/>
        </w:rPr>
        <w:t>power</w:t>
      </w:r>
      <w:r w:rsidRPr="00463A4A">
        <w:rPr>
          <w:color w:val="595959" w:themeColor="text1" w:themeTint="A6"/>
          <w:sz w:val="24"/>
          <w:szCs w:val="24"/>
          <w:lang w:val="en-US"/>
        </w:rPr>
        <w:t xml:space="preserve"> despite the current reorganization?</w:t>
      </w:r>
    </w:p>
    <w:p w14:paraId="0FA1ECC5" w14:textId="475BE26A" w:rsidR="00463A4A" w:rsidRPr="00463A4A" w:rsidRDefault="00463A4A" w:rsidP="00463A4A">
      <w:pPr>
        <w:pStyle w:val="ListParagraph"/>
        <w:numPr>
          <w:ilvl w:val="0"/>
          <w:numId w:val="11"/>
        </w:numPr>
        <w:spacing w:after="0"/>
        <w:jc w:val="both"/>
        <w:rPr>
          <w:color w:val="595959" w:themeColor="text1" w:themeTint="A6"/>
          <w:sz w:val="24"/>
          <w:szCs w:val="24"/>
          <w:lang w:val="en-US"/>
        </w:rPr>
      </w:pPr>
      <w:r w:rsidRPr="00463A4A">
        <w:rPr>
          <w:color w:val="595959" w:themeColor="text1" w:themeTint="A6"/>
          <w:sz w:val="24"/>
          <w:szCs w:val="24"/>
          <w:lang w:val="en-US"/>
        </w:rPr>
        <w:t xml:space="preserve">A classic projection of French power since 1950: wars, </w:t>
      </w:r>
      <w:proofErr w:type="gramStart"/>
      <w:r w:rsidRPr="00463A4A">
        <w:rPr>
          <w:color w:val="595959" w:themeColor="text1" w:themeTint="A6"/>
          <w:sz w:val="24"/>
          <w:szCs w:val="24"/>
          <w:lang w:val="en-US"/>
        </w:rPr>
        <w:t>interventions</w:t>
      </w:r>
      <w:proofErr w:type="gramEnd"/>
      <w:r w:rsidRPr="00463A4A">
        <w:rPr>
          <w:color w:val="595959" w:themeColor="text1" w:themeTint="A6"/>
          <w:sz w:val="24"/>
          <w:szCs w:val="24"/>
          <w:lang w:val="en-US"/>
        </w:rPr>
        <w:t xml:space="preserve"> and </w:t>
      </w:r>
      <w:r w:rsidRPr="00013C80">
        <w:rPr>
          <w:color w:val="595959" w:themeColor="text1" w:themeTint="A6"/>
          <w:sz w:val="24"/>
          <w:szCs w:val="24"/>
          <w:lang w:val="en-US"/>
        </w:rPr>
        <w:t>armament</w:t>
      </w:r>
    </w:p>
    <w:p w14:paraId="52050C92" w14:textId="771BD78B" w:rsidR="00463A4A" w:rsidRPr="00463A4A" w:rsidRDefault="00463A4A" w:rsidP="00463A4A">
      <w:pPr>
        <w:pStyle w:val="ListParagraph"/>
        <w:numPr>
          <w:ilvl w:val="0"/>
          <w:numId w:val="11"/>
        </w:numPr>
        <w:spacing w:after="0"/>
        <w:jc w:val="both"/>
        <w:rPr>
          <w:color w:val="595959" w:themeColor="text1" w:themeTint="A6"/>
          <w:sz w:val="24"/>
          <w:szCs w:val="24"/>
          <w:lang w:val="en-US"/>
        </w:rPr>
      </w:pPr>
      <w:r w:rsidRPr="00463A4A">
        <w:rPr>
          <w:color w:val="595959" w:themeColor="text1" w:themeTint="A6"/>
          <w:sz w:val="24"/>
          <w:szCs w:val="24"/>
          <w:lang w:val="en-US"/>
        </w:rPr>
        <w:t xml:space="preserve">Cooperation policy: supporting the development of former colonies or </w:t>
      </w:r>
      <w:proofErr w:type="gramStart"/>
      <w:r w:rsidRPr="00463A4A">
        <w:rPr>
          <w:color w:val="595959" w:themeColor="text1" w:themeTint="A6"/>
          <w:sz w:val="24"/>
          <w:szCs w:val="24"/>
          <w:lang w:val="en-US"/>
        </w:rPr>
        <w:t>perpetuating</w:t>
      </w:r>
      <w:proofErr w:type="gramEnd"/>
      <w:r w:rsidRPr="00463A4A">
        <w:rPr>
          <w:color w:val="595959" w:themeColor="text1" w:themeTint="A6"/>
          <w:sz w:val="24"/>
          <w:szCs w:val="24"/>
          <w:lang w:val="en-US"/>
        </w:rPr>
        <w:t xml:space="preserve"> </w:t>
      </w:r>
    </w:p>
    <w:p w14:paraId="26C01010" w14:textId="690DA230" w:rsidR="00463A4A" w:rsidRPr="00463A4A" w:rsidRDefault="00463A4A" w:rsidP="00013C80">
      <w:pPr>
        <w:pStyle w:val="ListParagraph"/>
        <w:spacing w:after="0"/>
        <w:jc w:val="both"/>
        <w:rPr>
          <w:color w:val="595959" w:themeColor="text1" w:themeTint="A6"/>
          <w:sz w:val="24"/>
          <w:szCs w:val="24"/>
          <w:lang w:val="en-US"/>
        </w:rPr>
      </w:pPr>
      <w:r w:rsidRPr="00463A4A">
        <w:rPr>
          <w:color w:val="595959" w:themeColor="text1" w:themeTint="A6"/>
          <w:sz w:val="24"/>
          <w:szCs w:val="24"/>
          <w:lang w:val="en-US"/>
        </w:rPr>
        <w:t>its economic presence?</w:t>
      </w:r>
    </w:p>
    <w:p w14:paraId="1909F86D" w14:textId="08AE66CA" w:rsidR="00F24523" w:rsidRDefault="00463A4A" w:rsidP="00463A4A">
      <w:pPr>
        <w:pStyle w:val="ListParagraph"/>
        <w:numPr>
          <w:ilvl w:val="0"/>
          <w:numId w:val="11"/>
        </w:numPr>
        <w:spacing w:after="0"/>
        <w:jc w:val="both"/>
        <w:rPr>
          <w:color w:val="595959" w:themeColor="text1" w:themeTint="A6"/>
          <w:sz w:val="24"/>
          <w:szCs w:val="24"/>
        </w:rPr>
      </w:pPr>
      <w:r w:rsidRPr="00463A4A">
        <w:rPr>
          <w:color w:val="595959" w:themeColor="text1" w:themeTint="A6"/>
          <w:sz w:val="24"/>
          <w:szCs w:val="24"/>
        </w:rPr>
        <w:t xml:space="preserve">French </w:t>
      </w:r>
      <w:proofErr w:type="spellStart"/>
      <w:proofErr w:type="gramStart"/>
      <w:r w:rsidR="00E972D7">
        <w:rPr>
          <w:color w:val="595959" w:themeColor="text1" w:themeTint="A6"/>
          <w:sz w:val="24"/>
          <w:szCs w:val="24"/>
        </w:rPr>
        <w:t>singularity</w:t>
      </w:r>
      <w:proofErr w:type="spellEnd"/>
      <w:r w:rsidRPr="00463A4A">
        <w:rPr>
          <w:color w:val="595959" w:themeColor="text1" w:themeTint="A6"/>
          <w:sz w:val="24"/>
          <w:szCs w:val="24"/>
        </w:rPr>
        <w:t>:</w:t>
      </w:r>
      <w:proofErr w:type="gramEnd"/>
      <w:r w:rsidRPr="00463A4A">
        <w:rPr>
          <w:color w:val="595959" w:themeColor="text1" w:themeTint="A6"/>
          <w:sz w:val="24"/>
          <w:szCs w:val="24"/>
        </w:rPr>
        <w:t xml:space="preserve"> cultural power</w:t>
      </w:r>
    </w:p>
    <w:p w14:paraId="0865859F" w14:textId="77777777" w:rsidR="00E972D7" w:rsidRDefault="00E972D7" w:rsidP="00E972D7">
      <w:pPr>
        <w:spacing w:after="0"/>
        <w:jc w:val="both"/>
        <w:rPr>
          <w:color w:val="595959" w:themeColor="text1" w:themeTint="A6"/>
          <w:sz w:val="24"/>
          <w:szCs w:val="24"/>
        </w:rPr>
      </w:pPr>
    </w:p>
    <w:p w14:paraId="54AF7AAE" w14:textId="329804F7" w:rsidR="00E972D7" w:rsidRDefault="00E972D7" w:rsidP="00E972D7">
      <w:pPr>
        <w:spacing w:after="0"/>
        <w:jc w:val="both"/>
        <w:rPr>
          <w:color w:val="595959" w:themeColor="text1" w:themeTint="A6"/>
          <w:sz w:val="24"/>
          <w:szCs w:val="24"/>
        </w:rPr>
      </w:pPr>
      <w:proofErr w:type="gramStart"/>
      <w:r>
        <w:rPr>
          <w:color w:val="595959" w:themeColor="text1" w:themeTint="A6"/>
          <w:sz w:val="24"/>
          <w:szCs w:val="24"/>
        </w:rPr>
        <w:t>Reading:</w:t>
      </w:r>
      <w:proofErr w:type="gramEnd"/>
    </w:p>
    <w:p w14:paraId="4EFCDA2D" w14:textId="21BDC990" w:rsidR="00E972D7" w:rsidRDefault="00E972D7" w:rsidP="00E972D7">
      <w:pPr>
        <w:pStyle w:val="ListParagraph"/>
        <w:numPr>
          <w:ilvl w:val="0"/>
          <w:numId w:val="11"/>
        </w:numPr>
        <w:spacing w:after="0"/>
        <w:jc w:val="both"/>
        <w:rPr>
          <w:color w:val="595959" w:themeColor="text1" w:themeTint="A6"/>
          <w:sz w:val="24"/>
          <w:szCs w:val="24"/>
        </w:rPr>
      </w:pPr>
      <w:r w:rsidRPr="00E972D7">
        <w:rPr>
          <w:color w:val="595959" w:themeColor="text1" w:themeTint="A6"/>
          <w:sz w:val="24"/>
          <w:szCs w:val="24"/>
        </w:rPr>
        <w:t xml:space="preserve">Extraits de </w:t>
      </w:r>
      <w:proofErr w:type="spellStart"/>
      <w:r w:rsidRPr="00E972D7">
        <w:rPr>
          <w:color w:val="595959" w:themeColor="text1" w:themeTint="A6"/>
          <w:sz w:val="24"/>
          <w:szCs w:val="24"/>
        </w:rPr>
        <w:t>Felwine</w:t>
      </w:r>
      <w:proofErr w:type="spellEnd"/>
      <w:r w:rsidRPr="00E972D7">
        <w:rPr>
          <w:color w:val="595959" w:themeColor="text1" w:themeTint="A6"/>
          <w:sz w:val="24"/>
          <w:szCs w:val="24"/>
        </w:rPr>
        <w:t xml:space="preserve"> </w:t>
      </w:r>
      <w:proofErr w:type="spellStart"/>
      <w:r w:rsidRPr="00E972D7">
        <w:rPr>
          <w:color w:val="595959" w:themeColor="text1" w:themeTint="A6"/>
          <w:sz w:val="24"/>
          <w:szCs w:val="24"/>
        </w:rPr>
        <w:t>Sarr</w:t>
      </w:r>
      <w:proofErr w:type="spellEnd"/>
      <w:r w:rsidRPr="00E972D7">
        <w:rPr>
          <w:color w:val="595959" w:themeColor="text1" w:themeTint="A6"/>
          <w:sz w:val="24"/>
          <w:szCs w:val="24"/>
        </w:rPr>
        <w:t xml:space="preserve"> et Bénédicte Savoy, « Rapport sur la restitution du patrimoine culturel africain. Vers une nouvelle éthique relationnelle », novembre 2018.</w:t>
      </w:r>
    </w:p>
    <w:p w14:paraId="37A001B1" w14:textId="77777777" w:rsidR="00C56BB9" w:rsidRDefault="00C56BB9" w:rsidP="00C56BB9">
      <w:pPr>
        <w:spacing w:after="0"/>
        <w:jc w:val="both"/>
        <w:rPr>
          <w:color w:val="595959" w:themeColor="text1" w:themeTint="A6"/>
          <w:sz w:val="24"/>
          <w:szCs w:val="24"/>
        </w:rPr>
      </w:pPr>
    </w:p>
    <w:p w14:paraId="3B6315D3" w14:textId="77777777" w:rsidR="00C56BB9" w:rsidRDefault="00C56BB9" w:rsidP="00C56BB9">
      <w:pPr>
        <w:spacing w:after="0"/>
        <w:jc w:val="both"/>
        <w:rPr>
          <w:color w:val="595959" w:themeColor="text1" w:themeTint="A6"/>
          <w:sz w:val="24"/>
          <w:szCs w:val="24"/>
        </w:rPr>
      </w:pPr>
    </w:p>
    <w:p w14:paraId="6ADD0316" w14:textId="0F105A80" w:rsidR="00C56BB9" w:rsidRDefault="00C56BB9" w:rsidP="00C56BB9">
      <w:pPr>
        <w:shd w:val="clear" w:color="auto" w:fill="C82600"/>
        <w:spacing w:after="0"/>
        <w:rPr>
          <w:b/>
          <w:bCs/>
          <w:color w:val="FFFFFF" w:themeColor="background1"/>
          <w:sz w:val="24"/>
          <w:szCs w:val="24"/>
          <w:lang w:val="en-GB"/>
        </w:rPr>
      </w:pPr>
      <w:r>
        <w:rPr>
          <w:b/>
          <w:bCs/>
          <w:color w:val="FFFFFF" w:themeColor="background1"/>
          <w:sz w:val="24"/>
          <w:szCs w:val="24"/>
          <w:lang w:val="en-GB"/>
        </w:rPr>
        <w:t>Section 2 of 3 – MOROCCO</w:t>
      </w:r>
    </w:p>
    <w:p w14:paraId="712AC0EF" w14:textId="77777777" w:rsidR="004D288F" w:rsidRPr="004D288F" w:rsidRDefault="004D288F" w:rsidP="004D288F">
      <w:pPr>
        <w:spacing w:after="0"/>
        <w:jc w:val="both"/>
        <w:rPr>
          <w:b/>
          <w:bCs/>
          <w:color w:val="595959" w:themeColor="text1" w:themeTint="A6"/>
          <w:sz w:val="24"/>
          <w:szCs w:val="24"/>
          <w:lang w:val="en-US"/>
        </w:rPr>
      </w:pPr>
    </w:p>
    <w:p w14:paraId="1F3CA404" w14:textId="3DA5274A" w:rsidR="005D68B0" w:rsidRDefault="004D288F" w:rsidP="004D288F">
      <w:pPr>
        <w:spacing w:after="0"/>
        <w:jc w:val="both"/>
        <w:rPr>
          <w:b/>
          <w:bCs/>
          <w:color w:val="595959" w:themeColor="text1" w:themeTint="A6"/>
          <w:sz w:val="24"/>
          <w:szCs w:val="24"/>
          <w:lang w:val="en-US"/>
        </w:rPr>
      </w:pPr>
      <w:r w:rsidRPr="001B2A7D">
        <w:rPr>
          <w:b/>
          <w:bCs/>
          <w:color w:val="595959" w:themeColor="text1" w:themeTint="A6"/>
          <w:sz w:val="24"/>
          <w:szCs w:val="24"/>
          <w:lang w:val="en-US"/>
        </w:rPr>
        <w:t xml:space="preserve">1 – </w:t>
      </w:r>
      <w:r w:rsidR="005D68B0">
        <w:rPr>
          <w:b/>
          <w:bCs/>
          <w:color w:val="595959" w:themeColor="text1" w:themeTint="A6"/>
          <w:sz w:val="24"/>
          <w:szCs w:val="24"/>
          <w:lang w:val="en-US"/>
        </w:rPr>
        <w:t xml:space="preserve">Introduction to Moroccan History </w:t>
      </w:r>
    </w:p>
    <w:p w14:paraId="29E8C3A3" w14:textId="22CB6FA6" w:rsidR="004758E4" w:rsidRDefault="004758E4" w:rsidP="004758E4">
      <w:pPr>
        <w:spacing w:after="0"/>
        <w:jc w:val="both"/>
        <w:rPr>
          <w:color w:val="595959" w:themeColor="text1" w:themeTint="A6"/>
          <w:sz w:val="24"/>
          <w:szCs w:val="24"/>
          <w:lang w:val="en-US"/>
        </w:rPr>
      </w:pPr>
      <w:r w:rsidRPr="004758E4">
        <w:rPr>
          <w:color w:val="595959" w:themeColor="text1" w:themeTint="A6"/>
          <w:sz w:val="24"/>
          <w:szCs w:val="24"/>
          <w:lang w:val="en-US"/>
        </w:rPr>
        <w:t xml:space="preserve">This will be a concise historical overview, tracing the history of ancient Morocco, and modern Morocco: its people and events, with a focus on the decisive moments </w:t>
      </w:r>
      <w:r w:rsidR="00980F26">
        <w:rPr>
          <w:color w:val="595959" w:themeColor="text1" w:themeTint="A6"/>
          <w:sz w:val="24"/>
          <w:szCs w:val="24"/>
          <w:lang w:val="en-US"/>
        </w:rPr>
        <w:t xml:space="preserve">of </w:t>
      </w:r>
      <w:r w:rsidRPr="004758E4">
        <w:rPr>
          <w:color w:val="595959" w:themeColor="text1" w:themeTint="A6"/>
          <w:sz w:val="24"/>
          <w:szCs w:val="24"/>
          <w:lang w:val="en-US"/>
        </w:rPr>
        <w:t>this history, namely the advent of Islam in Morocco</w:t>
      </w:r>
      <w:r w:rsidR="00980F26">
        <w:rPr>
          <w:color w:val="595959" w:themeColor="text1" w:themeTint="A6"/>
          <w:sz w:val="24"/>
          <w:szCs w:val="24"/>
          <w:lang w:val="en-US"/>
        </w:rPr>
        <w:t xml:space="preserve"> and</w:t>
      </w:r>
      <w:r w:rsidRPr="004758E4">
        <w:rPr>
          <w:color w:val="595959" w:themeColor="text1" w:themeTint="A6"/>
          <w:sz w:val="24"/>
          <w:szCs w:val="24"/>
          <w:lang w:val="en-US"/>
        </w:rPr>
        <w:t xml:space="preserve"> </w:t>
      </w:r>
      <w:r w:rsidR="00980F26">
        <w:rPr>
          <w:color w:val="595959" w:themeColor="text1" w:themeTint="A6"/>
          <w:sz w:val="24"/>
          <w:szCs w:val="24"/>
          <w:lang w:val="en-US"/>
        </w:rPr>
        <w:t xml:space="preserve">colonization. </w:t>
      </w:r>
    </w:p>
    <w:p w14:paraId="65C2A8E8" w14:textId="77777777" w:rsidR="004758E4" w:rsidRPr="004758E4" w:rsidRDefault="004758E4" w:rsidP="004758E4">
      <w:pPr>
        <w:spacing w:after="0"/>
        <w:jc w:val="both"/>
        <w:rPr>
          <w:color w:val="595959" w:themeColor="text1" w:themeTint="A6"/>
          <w:sz w:val="24"/>
          <w:szCs w:val="24"/>
          <w:lang w:val="en-US"/>
        </w:rPr>
      </w:pPr>
    </w:p>
    <w:p w14:paraId="61A60B9F" w14:textId="77D6B4A7" w:rsidR="004758E4" w:rsidRPr="004758E4" w:rsidRDefault="004758E4" w:rsidP="004758E4">
      <w:pPr>
        <w:spacing w:after="0"/>
        <w:jc w:val="both"/>
        <w:rPr>
          <w:color w:val="595959" w:themeColor="text1" w:themeTint="A6"/>
          <w:sz w:val="24"/>
          <w:szCs w:val="24"/>
          <w:lang w:val="en-US"/>
        </w:rPr>
      </w:pPr>
      <w:r>
        <w:rPr>
          <w:color w:val="595959" w:themeColor="text1" w:themeTint="A6"/>
          <w:sz w:val="24"/>
          <w:szCs w:val="24"/>
          <w:lang w:val="en-US"/>
        </w:rPr>
        <w:t>R</w:t>
      </w:r>
      <w:r w:rsidRPr="004758E4">
        <w:rPr>
          <w:color w:val="595959" w:themeColor="text1" w:themeTint="A6"/>
          <w:sz w:val="24"/>
          <w:szCs w:val="24"/>
          <w:lang w:val="en-US"/>
        </w:rPr>
        <w:t>eading:</w:t>
      </w:r>
    </w:p>
    <w:p w14:paraId="213D3C1C" w14:textId="3A18B093" w:rsidR="004758E4" w:rsidRDefault="004758E4" w:rsidP="00980F26">
      <w:pPr>
        <w:pStyle w:val="ListParagraph"/>
        <w:numPr>
          <w:ilvl w:val="0"/>
          <w:numId w:val="11"/>
        </w:numPr>
        <w:spacing w:after="0"/>
        <w:jc w:val="both"/>
        <w:rPr>
          <w:color w:val="595959" w:themeColor="text1" w:themeTint="A6"/>
          <w:sz w:val="24"/>
          <w:szCs w:val="24"/>
          <w:lang w:val="en-US"/>
        </w:rPr>
      </w:pPr>
      <w:r w:rsidRPr="00980F26">
        <w:rPr>
          <w:color w:val="595959" w:themeColor="text1" w:themeTint="A6"/>
          <w:sz w:val="24"/>
          <w:szCs w:val="24"/>
        </w:rPr>
        <w:t xml:space="preserve">Daniel Rivet, Histoire du Maroc de Moulay Driss à Mohammed VI. </w:t>
      </w:r>
      <w:r w:rsidRPr="00980F26">
        <w:rPr>
          <w:color w:val="595959" w:themeColor="text1" w:themeTint="A6"/>
          <w:sz w:val="24"/>
          <w:szCs w:val="24"/>
          <w:lang w:val="en-US"/>
        </w:rPr>
        <w:t>(Introduction)</w:t>
      </w:r>
    </w:p>
    <w:p w14:paraId="4847B5AE" w14:textId="77777777" w:rsidR="0035203C" w:rsidRDefault="0035203C" w:rsidP="0035203C">
      <w:pPr>
        <w:spacing w:after="0"/>
        <w:jc w:val="both"/>
        <w:rPr>
          <w:color w:val="595959" w:themeColor="text1" w:themeTint="A6"/>
          <w:sz w:val="24"/>
          <w:szCs w:val="24"/>
          <w:lang w:val="en-US"/>
        </w:rPr>
      </w:pPr>
    </w:p>
    <w:p w14:paraId="28746671" w14:textId="7408D0F1" w:rsidR="007300AF" w:rsidRDefault="0035203C" w:rsidP="007300AF">
      <w:pPr>
        <w:spacing w:after="0"/>
        <w:jc w:val="both"/>
        <w:rPr>
          <w:color w:val="595959" w:themeColor="text1" w:themeTint="A6"/>
          <w:sz w:val="24"/>
          <w:szCs w:val="24"/>
          <w:lang w:val="en-US"/>
        </w:rPr>
      </w:pPr>
      <w:r>
        <w:rPr>
          <w:b/>
          <w:bCs/>
          <w:color w:val="595959" w:themeColor="text1" w:themeTint="A6"/>
          <w:sz w:val="24"/>
          <w:szCs w:val="24"/>
          <w:lang w:val="en-US"/>
        </w:rPr>
        <w:t>2</w:t>
      </w:r>
      <w:r w:rsidRPr="001B2A7D">
        <w:rPr>
          <w:b/>
          <w:bCs/>
          <w:color w:val="595959" w:themeColor="text1" w:themeTint="A6"/>
          <w:sz w:val="24"/>
          <w:szCs w:val="24"/>
          <w:lang w:val="en-US"/>
        </w:rPr>
        <w:t xml:space="preserve"> – </w:t>
      </w:r>
      <w:r w:rsidRPr="007300AF">
        <w:rPr>
          <w:b/>
          <w:bCs/>
          <w:color w:val="595959" w:themeColor="text1" w:themeTint="A6"/>
          <w:sz w:val="24"/>
          <w:szCs w:val="24"/>
          <w:lang w:val="en-US"/>
        </w:rPr>
        <w:t xml:space="preserve">Site </w:t>
      </w:r>
      <w:r w:rsidR="007300AF" w:rsidRPr="007300AF">
        <w:rPr>
          <w:b/>
          <w:bCs/>
          <w:color w:val="595959" w:themeColor="text1" w:themeTint="A6"/>
          <w:sz w:val="24"/>
          <w:szCs w:val="24"/>
          <w:lang w:val="en-US"/>
        </w:rPr>
        <w:t>visit to the Hassan Tower in Rabat</w:t>
      </w:r>
    </w:p>
    <w:p w14:paraId="414BFEED" w14:textId="295A307E" w:rsidR="00EE36E2" w:rsidRDefault="00EE36E2" w:rsidP="001E310C">
      <w:pPr>
        <w:spacing w:after="0"/>
        <w:jc w:val="both"/>
        <w:rPr>
          <w:color w:val="595959" w:themeColor="text1" w:themeTint="A6"/>
          <w:sz w:val="24"/>
          <w:szCs w:val="24"/>
          <w:lang w:val="en-US"/>
        </w:rPr>
      </w:pPr>
      <w:r w:rsidRPr="00EE36E2">
        <w:rPr>
          <w:color w:val="595959" w:themeColor="text1" w:themeTint="A6"/>
          <w:sz w:val="24"/>
          <w:szCs w:val="24"/>
          <w:lang w:val="en-US"/>
        </w:rPr>
        <w:lastRenderedPageBreak/>
        <w:t>It</w:t>
      </w:r>
      <w:r>
        <w:rPr>
          <w:color w:val="595959" w:themeColor="text1" w:themeTint="A6"/>
          <w:sz w:val="24"/>
          <w:szCs w:val="24"/>
          <w:lang w:val="en-US"/>
        </w:rPr>
        <w:t xml:space="preserve"> is</w:t>
      </w:r>
      <w:r w:rsidRPr="00EE36E2">
        <w:rPr>
          <w:color w:val="595959" w:themeColor="text1" w:themeTint="A6"/>
          <w:sz w:val="24"/>
          <w:szCs w:val="24"/>
          <w:lang w:val="en-US"/>
        </w:rPr>
        <w:t xml:space="preserve"> an opportunity to step back in time, as the restored remains </w:t>
      </w:r>
      <w:r w:rsidR="006F2836">
        <w:rPr>
          <w:color w:val="595959" w:themeColor="text1" w:themeTint="A6"/>
          <w:sz w:val="24"/>
          <w:szCs w:val="24"/>
          <w:lang w:val="en-US"/>
        </w:rPr>
        <w:t xml:space="preserve">are of </w:t>
      </w:r>
      <w:r w:rsidRPr="00EE36E2">
        <w:rPr>
          <w:color w:val="595959" w:themeColor="text1" w:themeTint="A6"/>
          <w:sz w:val="24"/>
          <w:szCs w:val="24"/>
          <w:lang w:val="en-US"/>
        </w:rPr>
        <w:t xml:space="preserve">three dynasties. </w:t>
      </w:r>
      <w:r w:rsidR="001E310C">
        <w:rPr>
          <w:color w:val="595959" w:themeColor="text1" w:themeTint="A6"/>
          <w:sz w:val="24"/>
          <w:szCs w:val="24"/>
          <w:lang w:val="en-US"/>
        </w:rPr>
        <w:t>T</w:t>
      </w:r>
      <w:r w:rsidR="001E310C" w:rsidRPr="001E310C">
        <w:rPr>
          <w:color w:val="595959" w:themeColor="text1" w:themeTint="A6"/>
          <w:sz w:val="24"/>
          <w:szCs w:val="24"/>
          <w:lang w:val="en-US"/>
        </w:rPr>
        <w:t>he religious and political symbolism clearly embodied in the architecture, shows this secular Morocco</w:t>
      </w:r>
      <w:r w:rsidR="00613B76">
        <w:rPr>
          <w:color w:val="595959" w:themeColor="text1" w:themeTint="A6"/>
          <w:sz w:val="24"/>
          <w:szCs w:val="24"/>
          <w:lang w:val="en-US"/>
        </w:rPr>
        <w:t>,</w:t>
      </w:r>
      <w:r w:rsidR="001E310C" w:rsidRPr="001E310C">
        <w:rPr>
          <w:color w:val="595959" w:themeColor="text1" w:themeTint="A6"/>
          <w:sz w:val="24"/>
          <w:szCs w:val="24"/>
          <w:lang w:val="en-US"/>
        </w:rPr>
        <w:t xml:space="preserve"> still </w:t>
      </w:r>
      <w:r w:rsidR="00613B76">
        <w:rPr>
          <w:color w:val="595959" w:themeColor="text1" w:themeTint="A6"/>
          <w:sz w:val="24"/>
          <w:szCs w:val="24"/>
          <w:lang w:val="en-US"/>
        </w:rPr>
        <w:t xml:space="preserve">the </w:t>
      </w:r>
      <w:r w:rsidR="001E310C" w:rsidRPr="001E310C">
        <w:rPr>
          <w:color w:val="595959" w:themeColor="text1" w:themeTint="A6"/>
          <w:sz w:val="24"/>
          <w:szCs w:val="24"/>
          <w:lang w:val="en-US"/>
        </w:rPr>
        <w:t>same, albeit much transformed</w:t>
      </w:r>
      <w:r w:rsidR="00613B76">
        <w:rPr>
          <w:color w:val="595959" w:themeColor="text1" w:themeTint="A6"/>
          <w:sz w:val="24"/>
          <w:szCs w:val="24"/>
          <w:lang w:val="en-US"/>
        </w:rPr>
        <w:t xml:space="preserve">. </w:t>
      </w:r>
    </w:p>
    <w:p w14:paraId="5D96183D" w14:textId="46B631A7" w:rsidR="005E512B" w:rsidRPr="0035203C" w:rsidRDefault="005E512B" w:rsidP="005E512B">
      <w:pPr>
        <w:spacing w:after="0"/>
        <w:jc w:val="both"/>
        <w:rPr>
          <w:color w:val="595959" w:themeColor="text1" w:themeTint="A6"/>
          <w:sz w:val="24"/>
          <w:szCs w:val="24"/>
          <w:lang w:val="en-US"/>
        </w:rPr>
      </w:pPr>
      <w:r w:rsidRPr="005E512B">
        <w:rPr>
          <w:color w:val="595959" w:themeColor="text1" w:themeTint="A6"/>
          <w:sz w:val="24"/>
          <w:szCs w:val="24"/>
          <w:lang w:val="en-US"/>
        </w:rPr>
        <w:t>Note: The visit allows students to check their knowledge of history (Session 1) and to see the weight of religion in the official and popular imagination (Session 3)</w:t>
      </w:r>
      <w:r>
        <w:rPr>
          <w:color w:val="595959" w:themeColor="text1" w:themeTint="A6"/>
          <w:sz w:val="24"/>
          <w:szCs w:val="24"/>
          <w:lang w:val="en-US"/>
        </w:rPr>
        <w:t xml:space="preserve">. </w:t>
      </w:r>
    </w:p>
    <w:p w14:paraId="5A90C2F8" w14:textId="0E63CFA9" w:rsidR="0035203C" w:rsidRDefault="0035203C" w:rsidP="007300AF">
      <w:pPr>
        <w:spacing w:after="0"/>
        <w:jc w:val="both"/>
        <w:rPr>
          <w:color w:val="595959" w:themeColor="text1" w:themeTint="A6"/>
          <w:sz w:val="24"/>
          <w:szCs w:val="24"/>
          <w:lang w:val="en-US"/>
        </w:rPr>
      </w:pPr>
    </w:p>
    <w:p w14:paraId="46615768" w14:textId="0663462F" w:rsidR="008A6210" w:rsidRDefault="008A6210" w:rsidP="007300AF">
      <w:pPr>
        <w:spacing w:after="0"/>
        <w:jc w:val="both"/>
        <w:rPr>
          <w:b/>
          <w:bCs/>
          <w:color w:val="595959" w:themeColor="text1" w:themeTint="A6"/>
          <w:sz w:val="24"/>
          <w:szCs w:val="24"/>
          <w:lang w:val="en-US"/>
        </w:rPr>
      </w:pPr>
      <w:r>
        <w:rPr>
          <w:b/>
          <w:bCs/>
          <w:color w:val="595959" w:themeColor="text1" w:themeTint="A6"/>
          <w:sz w:val="24"/>
          <w:szCs w:val="24"/>
          <w:lang w:val="en-US"/>
        </w:rPr>
        <w:t>3</w:t>
      </w:r>
      <w:r w:rsidRPr="001B2A7D">
        <w:rPr>
          <w:b/>
          <w:bCs/>
          <w:color w:val="595959" w:themeColor="text1" w:themeTint="A6"/>
          <w:sz w:val="24"/>
          <w:szCs w:val="24"/>
          <w:lang w:val="en-US"/>
        </w:rPr>
        <w:t xml:space="preserve"> – </w:t>
      </w:r>
      <w:r w:rsidR="002426EB" w:rsidRPr="002426EB">
        <w:rPr>
          <w:b/>
          <w:bCs/>
          <w:color w:val="595959" w:themeColor="text1" w:themeTint="A6"/>
          <w:sz w:val="24"/>
          <w:szCs w:val="24"/>
          <w:lang w:val="en-US"/>
        </w:rPr>
        <w:t>The power of monarchy: historical and religious legitimacy</w:t>
      </w:r>
    </w:p>
    <w:p w14:paraId="1980C4B6" w14:textId="36BC6FD7" w:rsidR="00FB0A21" w:rsidRPr="00FB0A21" w:rsidRDefault="00FB0A21" w:rsidP="00FB0A21">
      <w:pPr>
        <w:spacing w:after="0"/>
        <w:jc w:val="both"/>
        <w:rPr>
          <w:color w:val="595959" w:themeColor="text1" w:themeTint="A6"/>
          <w:sz w:val="24"/>
          <w:szCs w:val="24"/>
          <w:lang w:val="en-US"/>
        </w:rPr>
      </w:pPr>
      <w:r>
        <w:rPr>
          <w:color w:val="595959" w:themeColor="text1" w:themeTint="A6"/>
          <w:sz w:val="24"/>
          <w:szCs w:val="24"/>
          <w:lang w:val="en-US"/>
        </w:rPr>
        <w:t>We will</w:t>
      </w:r>
      <w:r w:rsidRPr="00FB0A21">
        <w:rPr>
          <w:color w:val="595959" w:themeColor="text1" w:themeTint="A6"/>
          <w:sz w:val="24"/>
          <w:szCs w:val="24"/>
          <w:lang w:val="en-US"/>
        </w:rPr>
        <w:t xml:space="preserve"> discuss the </w:t>
      </w:r>
      <w:r w:rsidR="00C617B7" w:rsidRPr="00FB0A21">
        <w:rPr>
          <w:color w:val="595959" w:themeColor="text1" w:themeTint="A6"/>
          <w:sz w:val="24"/>
          <w:szCs w:val="24"/>
          <w:lang w:val="en-US"/>
        </w:rPr>
        <w:t>configuration</w:t>
      </w:r>
      <w:r w:rsidRPr="00FB0A21">
        <w:rPr>
          <w:color w:val="595959" w:themeColor="text1" w:themeTint="A6"/>
          <w:sz w:val="24"/>
          <w:szCs w:val="24"/>
          <w:lang w:val="en-US"/>
        </w:rPr>
        <w:t xml:space="preserve"> of a monarchical political system for which the question of religion is a foundation that ensures both its legitimacy and its relationship with the people. </w:t>
      </w:r>
      <w:r>
        <w:rPr>
          <w:color w:val="595959" w:themeColor="text1" w:themeTint="A6"/>
          <w:sz w:val="24"/>
          <w:szCs w:val="24"/>
          <w:lang w:val="en-US"/>
        </w:rPr>
        <w:t xml:space="preserve">A </w:t>
      </w:r>
      <w:r w:rsidRPr="00FB0A21">
        <w:rPr>
          <w:color w:val="595959" w:themeColor="text1" w:themeTint="A6"/>
          <w:sz w:val="24"/>
          <w:szCs w:val="24"/>
          <w:lang w:val="en-US"/>
        </w:rPr>
        <w:t>relationship that goes back a long way and continues</w:t>
      </w:r>
      <w:r>
        <w:rPr>
          <w:color w:val="595959" w:themeColor="text1" w:themeTint="A6"/>
          <w:sz w:val="24"/>
          <w:szCs w:val="24"/>
          <w:lang w:val="en-US"/>
        </w:rPr>
        <w:t xml:space="preserve"> today</w:t>
      </w:r>
      <w:r w:rsidRPr="00FB0A21">
        <w:rPr>
          <w:color w:val="595959" w:themeColor="text1" w:themeTint="A6"/>
          <w:sz w:val="24"/>
          <w:szCs w:val="24"/>
          <w:lang w:val="en-US"/>
        </w:rPr>
        <w:t>.</w:t>
      </w:r>
    </w:p>
    <w:p w14:paraId="4CA88E9E" w14:textId="77777777" w:rsidR="00FB0A21" w:rsidRDefault="00FB0A21" w:rsidP="00FB0A21">
      <w:pPr>
        <w:spacing w:after="0"/>
        <w:jc w:val="both"/>
        <w:rPr>
          <w:color w:val="595959" w:themeColor="text1" w:themeTint="A6"/>
          <w:sz w:val="24"/>
          <w:szCs w:val="24"/>
          <w:lang w:val="en-US"/>
        </w:rPr>
      </w:pPr>
    </w:p>
    <w:p w14:paraId="7C0741EF" w14:textId="79742D58" w:rsidR="00FB0A21" w:rsidRPr="00FB0A21" w:rsidRDefault="00FB0A21" w:rsidP="00FB0A21">
      <w:pPr>
        <w:spacing w:after="0"/>
        <w:jc w:val="both"/>
        <w:rPr>
          <w:color w:val="595959" w:themeColor="text1" w:themeTint="A6"/>
          <w:sz w:val="24"/>
          <w:szCs w:val="24"/>
          <w:lang w:val="en-US"/>
        </w:rPr>
      </w:pPr>
      <w:r>
        <w:rPr>
          <w:color w:val="595959" w:themeColor="text1" w:themeTint="A6"/>
          <w:sz w:val="24"/>
          <w:szCs w:val="24"/>
          <w:lang w:val="en-US"/>
        </w:rPr>
        <w:t>R</w:t>
      </w:r>
      <w:r w:rsidRPr="00FB0A21">
        <w:rPr>
          <w:color w:val="595959" w:themeColor="text1" w:themeTint="A6"/>
          <w:sz w:val="24"/>
          <w:szCs w:val="24"/>
          <w:lang w:val="en-US"/>
        </w:rPr>
        <w:t xml:space="preserve">eading: </w:t>
      </w:r>
    </w:p>
    <w:p w14:paraId="6604330A" w14:textId="3D795EC7" w:rsidR="00FB0A21" w:rsidRPr="00FB0A21" w:rsidRDefault="00FB0A21" w:rsidP="00FB0A21">
      <w:pPr>
        <w:pStyle w:val="ListParagraph"/>
        <w:numPr>
          <w:ilvl w:val="0"/>
          <w:numId w:val="11"/>
        </w:numPr>
        <w:spacing w:after="0"/>
        <w:jc w:val="both"/>
        <w:rPr>
          <w:color w:val="595959" w:themeColor="text1" w:themeTint="A6"/>
          <w:sz w:val="24"/>
          <w:szCs w:val="24"/>
        </w:rPr>
      </w:pPr>
      <w:r w:rsidRPr="00FB0A21">
        <w:rPr>
          <w:color w:val="595959" w:themeColor="text1" w:themeTint="A6"/>
          <w:sz w:val="24"/>
          <w:szCs w:val="24"/>
        </w:rPr>
        <w:t xml:space="preserve">Mohamed </w:t>
      </w:r>
      <w:proofErr w:type="spellStart"/>
      <w:r w:rsidRPr="00FB0A21">
        <w:rPr>
          <w:color w:val="595959" w:themeColor="text1" w:themeTint="A6"/>
          <w:sz w:val="24"/>
          <w:szCs w:val="24"/>
        </w:rPr>
        <w:t>Chtatou</w:t>
      </w:r>
      <w:proofErr w:type="spellEnd"/>
      <w:r w:rsidRPr="00FB0A21">
        <w:rPr>
          <w:color w:val="595959" w:themeColor="text1" w:themeTint="A6"/>
          <w:sz w:val="24"/>
          <w:szCs w:val="24"/>
        </w:rPr>
        <w:t xml:space="preserve">, "Société, politique et religion dans le contexte marocain", </w:t>
      </w:r>
      <w:proofErr w:type="spellStart"/>
      <w:r w:rsidRPr="00FB0A21">
        <w:rPr>
          <w:color w:val="595959" w:themeColor="text1" w:themeTint="A6"/>
          <w:sz w:val="24"/>
          <w:szCs w:val="24"/>
        </w:rPr>
        <w:t>Feb</w:t>
      </w:r>
      <w:proofErr w:type="spellEnd"/>
      <w:r w:rsidRPr="00FB0A21">
        <w:rPr>
          <w:color w:val="595959" w:themeColor="text1" w:themeTint="A6"/>
          <w:sz w:val="24"/>
          <w:szCs w:val="24"/>
        </w:rPr>
        <w:t>. 2022</w:t>
      </w:r>
    </w:p>
    <w:p w14:paraId="45C30309" w14:textId="77777777" w:rsidR="008A6210" w:rsidRDefault="008A6210" w:rsidP="007300AF">
      <w:pPr>
        <w:spacing w:after="0"/>
        <w:jc w:val="both"/>
        <w:rPr>
          <w:color w:val="595959" w:themeColor="text1" w:themeTint="A6"/>
          <w:sz w:val="24"/>
          <w:szCs w:val="24"/>
        </w:rPr>
      </w:pPr>
    </w:p>
    <w:p w14:paraId="6AC7D001" w14:textId="757AA9B6" w:rsidR="00D84917" w:rsidRDefault="00D84917" w:rsidP="007300AF">
      <w:pPr>
        <w:spacing w:after="0"/>
        <w:jc w:val="both"/>
        <w:rPr>
          <w:b/>
          <w:bCs/>
          <w:color w:val="595959" w:themeColor="text1" w:themeTint="A6"/>
          <w:sz w:val="24"/>
          <w:szCs w:val="24"/>
          <w:lang w:val="en-US"/>
        </w:rPr>
      </w:pPr>
      <w:r>
        <w:rPr>
          <w:b/>
          <w:bCs/>
          <w:color w:val="595959" w:themeColor="text1" w:themeTint="A6"/>
          <w:sz w:val="24"/>
          <w:szCs w:val="24"/>
          <w:lang w:val="en-US"/>
        </w:rPr>
        <w:t xml:space="preserve">4 </w:t>
      </w:r>
      <w:r w:rsidRPr="001B2A7D">
        <w:rPr>
          <w:b/>
          <w:bCs/>
          <w:color w:val="595959" w:themeColor="text1" w:themeTint="A6"/>
          <w:sz w:val="24"/>
          <w:szCs w:val="24"/>
          <w:lang w:val="en-US"/>
        </w:rPr>
        <w:t xml:space="preserve">– </w:t>
      </w:r>
      <w:r>
        <w:rPr>
          <w:b/>
          <w:bCs/>
          <w:color w:val="595959" w:themeColor="text1" w:themeTint="A6"/>
          <w:sz w:val="24"/>
          <w:szCs w:val="24"/>
          <w:lang w:val="en-US"/>
        </w:rPr>
        <w:t xml:space="preserve">Democratization </w:t>
      </w:r>
    </w:p>
    <w:p w14:paraId="03103453" w14:textId="1723A6D6" w:rsidR="001100A2" w:rsidRDefault="001100A2" w:rsidP="00C617B7">
      <w:pPr>
        <w:spacing w:after="0"/>
        <w:jc w:val="both"/>
        <w:rPr>
          <w:color w:val="595959" w:themeColor="text1" w:themeTint="A6"/>
          <w:sz w:val="24"/>
          <w:szCs w:val="24"/>
          <w:lang w:val="en-US"/>
        </w:rPr>
      </w:pPr>
      <w:r w:rsidRPr="001100A2">
        <w:rPr>
          <w:color w:val="595959" w:themeColor="text1" w:themeTint="A6"/>
          <w:sz w:val="24"/>
          <w:szCs w:val="24"/>
          <w:lang w:val="en-US"/>
        </w:rPr>
        <w:t xml:space="preserve">Like all post-colonial societies, Morocco </w:t>
      </w:r>
      <w:proofErr w:type="gramStart"/>
      <w:r w:rsidRPr="001100A2">
        <w:rPr>
          <w:color w:val="595959" w:themeColor="text1" w:themeTint="A6"/>
          <w:sz w:val="24"/>
          <w:szCs w:val="24"/>
          <w:lang w:val="en-US"/>
        </w:rPr>
        <w:t>has to</w:t>
      </w:r>
      <w:proofErr w:type="gramEnd"/>
      <w:r w:rsidRPr="001100A2">
        <w:rPr>
          <w:color w:val="595959" w:themeColor="text1" w:themeTint="A6"/>
          <w:sz w:val="24"/>
          <w:szCs w:val="24"/>
          <w:lang w:val="en-US"/>
        </w:rPr>
        <w:t xml:space="preserve"> answer questions linked to its colonial </w:t>
      </w:r>
      <w:r w:rsidR="00C617B7" w:rsidRPr="001100A2">
        <w:rPr>
          <w:color w:val="595959" w:themeColor="text1" w:themeTint="A6"/>
          <w:sz w:val="24"/>
          <w:szCs w:val="24"/>
          <w:lang w:val="en-US"/>
        </w:rPr>
        <w:t>legacy</w:t>
      </w:r>
      <w:r w:rsidR="00C617B7">
        <w:rPr>
          <w:color w:val="595959" w:themeColor="text1" w:themeTint="A6"/>
          <w:sz w:val="24"/>
          <w:szCs w:val="24"/>
          <w:lang w:val="en-US"/>
        </w:rPr>
        <w:t>,</w:t>
      </w:r>
      <w:r w:rsidR="00C617B7" w:rsidRPr="001100A2">
        <w:rPr>
          <w:color w:val="595959" w:themeColor="text1" w:themeTint="A6"/>
          <w:sz w:val="24"/>
          <w:szCs w:val="24"/>
          <w:lang w:val="en-US"/>
        </w:rPr>
        <w:t xml:space="preserve"> </w:t>
      </w:r>
      <w:r w:rsidR="00C617B7">
        <w:rPr>
          <w:color w:val="595959" w:themeColor="text1" w:themeTint="A6"/>
          <w:sz w:val="24"/>
          <w:szCs w:val="24"/>
          <w:lang w:val="en-US"/>
        </w:rPr>
        <w:t>the</w:t>
      </w:r>
      <w:r w:rsidRPr="001100A2">
        <w:rPr>
          <w:color w:val="595959" w:themeColor="text1" w:themeTint="A6"/>
          <w:sz w:val="24"/>
          <w:szCs w:val="24"/>
          <w:lang w:val="en-US"/>
        </w:rPr>
        <w:t xml:space="preserve"> process of democratization, respect for human rights, the position of women and the and the</w:t>
      </w:r>
      <w:r w:rsidR="00C617B7">
        <w:rPr>
          <w:color w:val="595959" w:themeColor="text1" w:themeTint="A6"/>
          <w:sz w:val="24"/>
          <w:szCs w:val="24"/>
          <w:lang w:val="en-US"/>
        </w:rPr>
        <w:t xml:space="preserve"> </w:t>
      </w:r>
      <w:r w:rsidRPr="001100A2">
        <w:rPr>
          <w:color w:val="595959" w:themeColor="text1" w:themeTint="A6"/>
          <w:sz w:val="24"/>
          <w:szCs w:val="24"/>
          <w:lang w:val="en-US"/>
        </w:rPr>
        <w:t xml:space="preserve">establishment of a democratic institution where the law is applied. We </w:t>
      </w:r>
      <w:r w:rsidR="00FD1F1B">
        <w:rPr>
          <w:color w:val="595959" w:themeColor="text1" w:themeTint="A6"/>
          <w:sz w:val="24"/>
          <w:szCs w:val="24"/>
          <w:lang w:val="en-US"/>
        </w:rPr>
        <w:t>will look at a</w:t>
      </w:r>
      <w:r w:rsidR="00C617B7">
        <w:rPr>
          <w:color w:val="595959" w:themeColor="text1" w:themeTint="A6"/>
          <w:sz w:val="24"/>
          <w:szCs w:val="24"/>
          <w:lang w:val="en-US"/>
        </w:rPr>
        <w:t xml:space="preserve"> </w:t>
      </w:r>
      <w:r w:rsidRPr="001100A2">
        <w:rPr>
          <w:color w:val="595959" w:themeColor="text1" w:themeTint="A6"/>
          <w:sz w:val="24"/>
          <w:szCs w:val="24"/>
          <w:lang w:val="en-US"/>
        </w:rPr>
        <w:t>transitional period between the end of King Hassan II's reign and the advent of King</w:t>
      </w:r>
      <w:r w:rsidRPr="00C617B7">
        <w:rPr>
          <w:color w:val="595959" w:themeColor="text1" w:themeTint="A6"/>
          <w:sz w:val="24"/>
          <w:szCs w:val="24"/>
          <w:lang w:val="en-US"/>
        </w:rPr>
        <w:t xml:space="preserve"> Mohamed V (</w:t>
      </w:r>
      <w:r w:rsidR="00C617B7" w:rsidRPr="00C617B7">
        <w:rPr>
          <w:color w:val="595959" w:themeColor="text1" w:themeTint="A6"/>
          <w:sz w:val="24"/>
          <w:szCs w:val="24"/>
          <w:lang w:val="en-US"/>
        </w:rPr>
        <w:t>inherited</w:t>
      </w:r>
      <w:r w:rsidR="00C617B7">
        <w:rPr>
          <w:color w:val="595959" w:themeColor="text1" w:themeTint="A6"/>
          <w:sz w:val="24"/>
          <w:szCs w:val="24"/>
          <w:lang w:val="en-US"/>
        </w:rPr>
        <w:t xml:space="preserve"> Morocco and </w:t>
      </w:r>
      <w:r w:rsidR="00C617B7" w:rsidRPr="00C617B7">
        <w:rPr>
          <w:color w:val="595959" w:themeColor="text1" w:themeTint="A6"/>
          <w:sz w:val="24"/>
          <w:szCs w:val="24"/>
          <w:lang w:val="en-US"/>
        </w:rPr>
        <w:t>Morocco rebuilt in the age of modernity</w:t>
      </w:r>
      <w:r w:rsidR="00C617B7">
        <w:rPr>
          <w:color w:val="595959" w:themeColor="text1" w:themeTint="A6"/>
          <w:sz w:val="24"/>
          <w:szCs w:val="24"/>
          <w:lang w:val="en-US"/>
        </w:rPr>
        <w:t xml:space="preserve">). </w:t>
      </w:r>
    </w:p>
    <w:p w14:paraId="68BD793A" w14:textId="77777777" w:rsidR="004D77E4" w:rsidRDefault="004D77E4" w:rsidP="00C617B7">
      <w:pPr>
        <w:spacing w:after="0"/>
        <w:jc w:val="both"/>
        <w:rPr>
          <w:color w:val="595959" w:themeColor="text1" w:themeTint="A6"/>
          <w:sz w:val="24"/>
          <w:szCs w:val="24"/>
          <w:lang w:val="en-US"/>
        </w:rPr>
      </w:pPr>
    </w:p>
    <w:p w14:paraId="0AE57BD4" w14:textId="2D132A94" w:rsidR="004D77E4" w:rsidRDefault="004D77E4" w:rsidP="00C617B7">
      <w:pPr>
        <w:spacing w:after="0"/>
        <w:jc w:val="both"/>
        <w:rPr>
          <w:color w:val="595959" w:themeColor="text1" w:themeTint="A6"/>
          <w:sz w:val="24"/>
          <w:szCs w:val="24"/>
          <w:lang w:val="en-US"/>
        </w:rPr>
      </w:pPr>
      <w:r>
        <w:rPr>
          <w:color w:val="595959" w:themeColor="text1" w:themeTint="A6"/>
          <w:sz w:val="24"/>
          <w:szCs w:val="24"/>
          <w:lang w:val="en-US"/>
        </w:rPr>
        <w:t>Reading:</w:t>
      </w:r>
    </w:p>
    <w:p w14:paraId="0A518CD8" w14:textId="5A9E22F2" w:rsidR="004D77E4" w:rsidRDefault="004D77E4" w:rsidP="004D77E4">
      <w:pPr>
        <w:pStyle w:val="ListParagraph"/>
        <w:numPr>
          <w:ilvl w:val="0"/>
          <w:numId w:val="11"/>
        </w:numPr>
        <w:spacing w:after="0"/>
        <w:jc w:val="both"/>
        <w:rPr>
          <w:color w:val="595959" w:themeColor="text1" w:themeTint="A6"/>
          <w:sz w:val="24"/>
          <w:szCs w:val="24"/>
        </w:rPr>
      </w:pPr>
      <w:r w:rsidRPr="004D77E4">
        <w:rPr>
          <w:color w:val="595959" w:themeColor="text1" w:themeTint="A6"/>
          <w:sz w:val="24"/>
          <w:szCs w:val="24"/>
        </w:rPr>
        <w:t xml:space="preserve">John </w:t>
      </w:r>
      <w:proofErr w:type="spellStart"/>
      <w:r w:rsidRPr="004D77E4">
        <w:rPr>
          <w:color w:val="595959" w:themeColor="text1" w:themeTint="A6"/>
          <w:sz w:val="24"/>
          <w:szCs w:val="24"/>
        </w:rPr>
        <w:t>Hursh</w:t>
      </w:r>
      <w:proofErr w:type="spellEnd"/>
      <w:r w:rsidRPr="004D77E4">
        <w:rPr>
          <w:color w:val="595959" w:themeColor="text1" w:themeTint="A6"/>
          <w:sz w:val="24"/>
          <w:szCs w:val="24"/>
        </w:rPr>
        <w:t>, En marche vers la démocratie au Maroc ? in ASPJ Afrique &amp; Francophonie - 3e trimestre 2010.</w:t>
      </w:r>
    </w:p>
    <w:p w14:paraId="1C3F9887" w14:textId="77777777" w:rsidR="000C65CB" w:rsidRDefault="000C65CB" w:rsidP="000C65CB">
      <w:pPr>
        <w:spacing w:after="0"/>
        <w:jc w:val="both"/>
        <w:rPr>
          <w:color w:val="595959" w:themeColor="text1" w:themeTint="A6"/>
          <w:sz w:val="24"/>
          <w:szCs w:val="24"/>
        </w:rPr>
      </w:pPr>
    </w:p>
    <w:p w14:paraId="0DBF36F5" w14:textId="56D5844A" w:rsidR="000C65CB" w:rsidRDefault="000C65CB" w:rsidP="000C65CB">
      <w:pPr>
        <w:spacing w:after="0"/>
        <w:jc w:val="both"/>
        <w:rPr>
          <w:b/>
          <w:bCs/>
          <w:color w:val="595959" w:themeColor="text1" w:themeTint="A6"/>
          <w:sz w:val="24"/>
          <w:szCs w:val="24"/>
          <w:lang w:val="en-US"/>
        </w:rPr>
      </w:pPr>
      <w:r>
        <w:rPr>
          <w:b/>
          <w:bCs/>
          <w:color w:val="595959" w:themeColor="text1" w:themeTint="A6"/>
          <w:sz w:val="24"/>
          <w:szCs w:val="24"/>
          <w:lang w:val="en-US"/>
        </w:rPr>
        <w:t xml:space="preserve">5 </w:t>
      </w:r>
      <w:r w:rsidRPr="001B2A7D">
        <w:rPr>
          <w:b/>
          <w:bCs/>
          <w:color w:val="595959" w:themeColor="text1" w:themeTint="A6"/>
          <w:sz w:val="24"/>
          <w:szCs w:val="24"/>
          <w:lang w:val="en-US"/>
        </w:rPr>
        <w:t xml:space="preserve">– </w:t>
      </w:r>
      <w:r w:rsidR="0050270C" w:rsidRPr="0050270C">
        <w:rPr>
          <w:b/>
          <w:bCs/>
          <w:color w:val="595959" w:themeColor="text1" w:themeTint="A6"/>
          <w:sz w:val="24"/>
          <w:szCs w:val="24"/>
          <w:lang w:val="en-US"/>
        </w:rPr>
        <w:t>Meeting with a UN human rights expert</w:t>
      </w:r>
    </w:p>
    <w:p w14:paraId="23CD1584" w14:textId="7D4558DF" w:rsidR="000C65CB" w:rsidRDefault="005B66E3" w:rsidP="005B66E3">
      <w:pPr>
        <w:spacing w:after="0"/>
        <w:jc w:val="both"/>
        <w:rPr>
          <w:color w:val="595959" w:themeColor="text1" w:themeTint="A6"/>
          <w:sz w:val="24"/>
          <w:szCs w:val="24"/>
          <w:lang w:val="en-US"/>
        </w:rPr>
      </w:pPr>
      <w:r w:rsidRPr="005B66E3">
        <w:rPr>
          <w:color w:val="595959" w:themeColor="text1" w:themeTint="A6"/>
          <w:sz w:val="24"/>
          <w:szCs w:val="24"/>
          <w:lang w:val="en-US"/>
        </w:rPr>
        <w:t xml:space="preserve">The expert will address the specific question of the experience of the </w:t>
      </w:r>
      <w:r w:rsidRPr="0050270C">
        <w:rPr>
          <w:i/>
          <w:iCs/>
          <w:color w:val="595959" w:themeColor="text1" w:themeTint="A6"/>
          <w:sz w:val="24"/>
          <w:szCs w:val="24"/>
          <w:lang w:val="en-US"/>
        </w:rPr>
        <w:t xml:space="preserve">Instance </w:t>
      </w:r>
      <w:proofErr w:type="spellStart"/>
      <w:r w:rsidRPr="0050270C">
        <w:rPr>
          <w:i/>
          <w:iCs/>
          <w:color w:val="595959" w:themeColor="text1" w:themeTint="A6"/>
          <w:sz w:val="24"/>
          <w:szCs w:val="24"/>
          <w:lang w:val="en-US"/>
        </w:rPr>
        <w:t>d'Equité</w:t>
      </w:r>
      <w:proofErr w:type="spellEnd"/>
      <w:r w:rsidRPr="0050270C">
        <w:rPr>
          <w:i/>
          <w:iCs/>
          <w:color w:val="595959" w:themeColor="text1" w:themeTint="A6"/>
          <w:sz w:val="24"/>
          <w:szCs w:val="24"/>
          <w:lang w:val="en-US"/>
        </w:rPr>
        <w:t xml:space="preserve"> et de </w:t>
      </w:r>
      <w:proofErr w:type="spellStart"/>
      <w:r w:rsidRPr="0050270C">
        <w:rPr>
          <w:i/>
          <w:iCs/>
          <w:color w:val="595959" w:themeColor="text1" w:themeTint="A6"/>
          <w:sz w:val="24"/>
          <w:szCs w:val="24"/>
          <w:lang w:val="en-US"/>
        </w:rPr>
        <w:t>Réconciliation</w:t>
      </w:r>
      <w:proofErr w:type="spellEnd"/>
      <w:r w:rsidR="0050270C">
        <w:rPr>
          <w:i/>
          <w:iCs/>
          <w:color w:val="595959" w:themeColor="text1" w:themeTint="A6"/>
          <w:sz w:val="24"/>
          <w:szCs w:val="24"/>
          <w:lang w:val="en-US"/>
        </w:rPr>
        <w:t xml:space="preserve"> </w:t>
      </w:r>
      <w:r w:rsidRPr="005B66E3">
        <w:rPr>
          <w:color w:val="595959" w:themeColor="text1" w:themeTint="A6"/>
          <w:sz w:val="24"/>
          <w:szCs w:val="24"/>
          <w:lang w:val="en-US"/>
        </w:rPr>
        <w:t xml:space="preserve">(IER). </w:t>
      </w:r>
      <w:r w:rsidR="0050270C">
        <w:rPr>
          <w:color w:val="595959" w:themeColor="text1" w:themeTint="A6"/>
          <w:sz w:val="24"/>
          <w:szCs w:val="24"/>
          <w:lang w:val="en-US"/>
        </w:rPr>
        <w:t>For some</w:t>
      </w:r>
      <w:r w:rsidRPr="005B66E3">
        <w:rPr>
          <w:color w:val="595959" w:themeColor="text1" w:themeTint="A6"/>
          <w:sz w:val="24"/>
          <w:szCs w:val="24"/>
          <w:lang w:val="en-US"/>
        </w:rPr>
        <w:t xml:space="preserve"> background: the history of modern political power (under the monarch Hassane II) has been marred by attacks on individual freedoms (especially those of political opponents). After these </w:t>
      </w:r>
      <w:r w:rsidR="00E64407">
        <w:rPr>
          <w:color w:val="595959" w:themeColor="text1" w:themeTint="A6"/>
          <w:sz w:val="24"/>
          <w:szCs w:val="24"/>
          <w:lang w:val="en-US"/>
        </w:rPr>
        <w:t xml:space="preserve">leaden </w:t>
      </w:r>
      <w:r w:rsidRPr="005B66E3">
        <w:rPr>
          <w:color w:val="595959" w:themeColor="text1" w:themeTint="A6"/>
          <w:sz w:val="24"/>
          <w:szCs w:val="24"/>
          <w:lang w:val="en-US"/>
        </w:rPr>
        <w:t xml:space="preserve">years, Morocco, following in the footsteps of South Africa, has courageously attempted to reconcile with its past. The guest in question accompanied the whole process, both as a civil society activist and as a </w:t>
      </w:r>
      <w:r w:rsidR="00460B7E">
        <w:rPr>
          <w:color w:val="595959" w:themeColor="text1" w:themeTint="A6"/>
          <w:sz w:val="24"/>
          <w:szCs w:val="24"/>
          <w:lang w:val="en-US"/>
        </w:rPr>
        <w:t>UN</w:t>
      </w:r>
      <w:r w:rsidRPr="005B66E3">
        <w:rPr>
          <w:color w:val="595959" w:themeColor="text1" w:themeTint="A6"/>
          <w:sz w:val="24"/>
          <w:szCs w:val="24"/>
          <w:lang w:val="en-US"/>
        </w:rPr>
        <w:t xml:space="preserve"> expert.</w:t>
      </w:r>
    </w:p>
    <w:p w14:paraId="15F01347" w14:textId="141EA234" w:rsidR="005E0E3D" w:rsidRDefault="005E0E3D" w:rsidP="005B66E3">
      <w:pPr>
        <w:spacing w:after="0"/>
        <w:jc w:val="both"/>
        <w:rPr>
          <w:color w:val="595959" w:themeColor="text1" w:themeTint="A6"/>
          <w:sz w:val="24"/>
          <w:szCs w:val="24"/>
          <w:lang w:val="en-US"/>
        </w:rPr>
      </w:pPr>
      <w:r w:rsidRPr="005E0E3D">
        <w:rPr>
          <w:color w:val="595959" w:themeColor="text1" w:themeTint="A6"/>
          <w:sz w:val="24"/>
          <w:szCs w:val="24"/>
          <w:lang w:val="en-US"/>
        </w:rPr>
        <w:t>Note: Documentation provided by the expert and given to students before the meeting.</w:t>
      </w:r>
    </w:p>
    <w:p w14:paraId="35928C92" w14:textId="77777777" w:rsidR="000B6DC8" w:rsidRDefault="000B6DC8" w:rsidP="005B66E3">
      <w:pPr>
        <w:spacing w:after="0"/>
        <w:jc w:val="both"/>
        <w:rPr>
          <w:color w:val="595959" w:themeColor="text1" w:themeTint="A6"/>
          <w:sz w:val="24"/>
          <w:szCs w:val="24"/>
          <w:lang w:val="en-US"/>
        </w:rPr>
      </w:pPr>
    </w:p>
    <w:p w14:paraId="58D42781" w14:textId="59284166" w:rsidR="000B6DC8" w:rsidRDefault="000B6DC8" w:rsidP="000B6DC8">
      <w:pPr>
        <w:spacing w:after="0"/>
        <w:jc w:val="both"/>
        <w:rPr>
          <w:b/>
          <w:bCs/>
          <w:color w:val="595959" w:themeColor="text1" w:themeTint="A6"/>
          <w:sz w:val="24"/>
          <w:szCs w:val="24"/>
          <w:lang w:val="en-US"/>
        </w:rPr>
      </w:pPr>
      <w:r>
        <w:rPr>
          <w:b/>
          <w:bCs/>
          <w:color w:val="595959" w:themeColor="text1" w:themeTint="A6"/>
          <w:sz w:val="24"/>
          <w:szCs w:val="24"/>
          <w:lang w:val="en-US"/>
        </w:rPr>
        <w:t xml:space="preserve">5 </w:t>
      </w:r>
      <w:r w:rsidRPr="001B2A7D">
        <w:rPr>
          <w:b/>
          <w:bCs/>
          <w:color w:val="595959" w:themeColor="text1" w:themeTint="A6"/>
          <w:sz w:val="24"/>
          <w:szCs w:val="24"/>
          <w:lang w:val="en-US"/>
        </w:rPr>
        <w:t>–</w:t>
      </w:r>
      <w:r w:rsidR="00565782">
        <w:rPr>
          <w:b/>
          <w:bCs/>
          <w:color w:val="595959" w:themeColor="text1" w:themeTint="A6"/>
          <w:sz w:val="24"/>
          <w:szCs w:val="24"/>
          <w:lang w:val="en-US"/>
        </w:rPr>
        <w:t xml:space="preserve"> </w:t>
      </w:r>
      <w:r w:rsidR="00565782" w:rsidRPr="00565782">
        <w:rPr>
          <w:b/>
          <w:bCs/>
          <w:color w:val="595959" w:themeColor="text1" w:themeTint="A6"/>
          <w:sz w:val="24"/>
          <w:szCs w:val="24"/>
          <w:lang w:val="en-US"/>
        </w:rPr>
        <w:t>The challenges of multilingualism and cultural diversity</w:t>
      </w:r>
    </w:p>
    <w:p w14:paraId="5A36E2F8" w14:textId="23E85188" w:rsidR="00E10C3E" w:rsidRPr="00E10C3E" w:rsidRDefault="00E10C3E" w:rsidP="00E10C3E">
      <w:pPr>
        <w:spacing w:after="0"/>
        <w:jc w:val="both"/>
        <w:rPr>
          <w:color w:val="595959" w:themeColor="text1" w:themeTint="A6"/>
          <w:sz w:val="24"/>
          <w:szCs w:val="24"/>
          <w:lang w:val="en-US"/>
        </w:rPr>
      </w:pPr>
      <w:r w:rsidRPr="00E10C3E">
        <w:rPr>
          <w:color w:val="595959" w:themeColor="text1" w:themeTint="A6"/>
          <w:sz w:val="24"/>
          <w:szCs w:val="24"/>
          <w:lang w:val="en-US"/>
        </w:rPr>
        <w:t>The language debate is still going strong in Morocco. One of its burning aspects is the</w:t>
      </w:r>
      <w:r>
        <w:rPr>
          <w:color w:val="595959" w:themeColor="text1" w:themeTint="A6"/>
          <w:sz w:val="24"/>
          <w:szCs w:val="24"/>
          <w:lang w:val="en-US"/>
        </w:rPr>
        <w:t xml:space="preserve"> </w:t>
      </w:r>
      <w:r w:rsidRPr="00E10C3E">
        <w:rPr>
          <w:color w:val="595959" w:themeColor="text1" w:themeTint="A6"/>
          <w:sz w:val="24"/>
          <w:szCs w:val="24"/>
          <w:lang w:val="en-US"/>
        </w:rPr>
        <w:t xml:space="preserve">presence of the language of </w:t>
      </w:r>
      <w:r>
        <w:rPr>
          <w:color w:val="595959" w:themeColor="text1" w:themeTint="A6"/>
          <w:sz w:val="24"/>
          <w:szCs w:val="24"/>
          <w:lang w:val="en-US"/>
        </w:rPr>
        <w:t>the former</w:t>
      </w:r>
      <w:r w:rsidRPr="00E10C3E">
        <w:rPr>
          <w:color w:val="595959" w:themeColor="text1" w:themeTint="A6"/>
          <w:sz w:val="24"/>
          <w:szCs w:val="24"/>
          <w:lang w:val="en-US"/>
        </w:rPr>
        <w:t xml:space="preserve"> colonial power, but which continues to shape economic, </w:t>
      </w:r>
      <w:proofErr w:type="gramStart"/>
      <w:r w:rsidRPr="00E10C3E">
        <w:rPr>
          <w:color w:val="595959" w:themeColor="text1" w:themeTint="A6"/>
          <w:sz w:val="24"/>
          <w:szCs w:val="24"/>
          <w:lang w:val="en-US"/>
        </w:rPr>
        <w:t>educational</w:t>
      </w:r>
      <w:proofErr w:type="gramEnd"/>
      <w:r w:rsidRPr="00E10C3E">
        <w:rPr>
          <w:color w:val="595959" w:themeColor="text1" w:themeTint="A6"/>
          <w:sz w:val="24"/>
          <w:szCs w:val="24"/>
          <w:lang w:val="en-US"/>
        </w:rPr>
        <w:t xml:space="preserve"> and political decision-making in Morocco. A true understanding of th</w:t>
      </w:r>
      <w:r w:rsidR="0068651E">
        <w:rPr>
          <w:color w:val="595959" w:themeColor="text1" w:themeTint="A6"/>
          <w:sz w:val="24"/>
          <w:szCs w:val="24"/>
          <w:lang w:val="en-US"/>
        </w:rPr>
        <w:t>is</w:t>
      </w:r>
      <w:r w:rsidRPr="00E10C3E">
        <w:rPr>
          <w:color w:val="595959" w:themeColor="text1" w:themeTint="A6"/>
          <w:sz w:val="24"/>
          <w:szCs w:val="24"/>
          <w:lang w:val="en-US"/>
        </w:rPr>
        <w:t xml:space="preserve"> </w:t>
      </w:r>
      <w:r w:rsidR="0068651E">
        <w:rPr>
          <w:color w:val="595959" w:themeColor="text1" w:themeTint="A6"/>
          <w:sz w:val="24"/>
          <w:szCs w:val="24"/>
          <w:lang w:val="en-US"/>
        </w:rPr>
        <w:t xml:space="preserve">issue </w:t>
      </w:r>
      <w:r w:rsidRPr="00E10C3E">
        <w:rPr>
          <w:color w:val="595959" w:themeColor="text1" w:themeTint="A6"/>
          <w:sz w:val="24"/>
          <w:szCs w:val="24"/>
          <w:lang w:val="en-US"/>
        </w:rPr>
        <w:t xml:space="preserve">can help to better understand language policy in Morocco. The cultural diversity underpinned by ethnic and religious diversity will also be highlighted. </w:t>
      </w:r>
    </w:p>
    <w:p w14:paraId="54584176" w14:textId="6452CBFE" w:rsidR="000B6DC8" w:rsidRDefault="00F31EB9" w:rsidP="00E10C3E">
      <w:pPr>
        <w:spacing w:after="0"/>
        <w:jc w:val="both"/>
        <w:rPr>
          <w:color w:val="595959" w:themeColor="text1" w:themeTint="A6"/>
          <w:sz w:val="24"/>
          <w:szCs w:val="24"/>
          <w:lang w:val="en-US"/>
        </w:rPr>
      </w:pPr>
      <w:r>
        <w:rPr>
          <w:color w:val="595959" w:themeColor="text1" w:themeTint="A6"/>
          <w:sz w:val="24"/>
          <w:szCs w:val="24"/>
          <w:lang w:val="en-US"/>
        </w:rPr>
        <w:t>Reading:</w:t>
      </w:r>
    </w:p>
    <w:p w14:paraId="69991C40" w14:textId="49773F5F" w:rsidR="00F31EB9" w:rsidRDefault="00F31EB9" w:rsidP="00F31EB9">
      <w:pPr>
        <w:pStyle w:val="ListParagraph"/>
        <w:numPr>
          <w:ilvl w:val="0"/>
          <w:numId w:val="11"/>
        </w:numPr>
        <w:spacing w:after="0"/>
        <w:jc w:val="both"/>
        <w:rPr>
          <w:color w:val="595959" w:themeColor="text1" w:themeTint="A6"/>
          <w:sz w:val="24"/>
          <w:szCs w:val="24"/>
        </w:rPr>
      </w:pPr>
      <w:r w:rsidRPr="00F31EB9">
        <w:rPr>
          <w:color w:val="595959" w:themeColor="text1" w:themeTint="A6"/>
          <w:sz w:val="24"/>
          <w:szCs w:val="24"/>
        </w:rPr>
        <w:t xml:space="preserve">Saïd </w:t>
      </w:r>
      <w:proofErr w:type="spellStart"/>
      <w:r w:rsidRPr="00F31EB9">
        <w:rPr>
          <w:color w:val="595959" w:themeColor="text1" w:themeTint="A6"/>
          <w:sz w:val="24"/>
          <w:szCs w:val="24"/>
        </w:rPr>
        <w:t>Bennis</w:t>
      </w:r>
      <w:proofErr w:type="spellEnd"/>
      <w:r w:rsidRPr="00F31EB9">
        <w:rPr>
          <w:color w:val="595959" w:themeColor="text1" w:themeTint="A6"/>
          <w:sz w:val="24"/>
          <w:szCs w:val="24"/>
        </w:rPr>
        <w:t>, Politique linguistique au Maroc : enjeux stratégiques et défis futurs, 2018</w:t>
      </w:r>
    </w:p>
    <w:p w14:paraId="02B020F8" w14:textId="77777777" w:rsidR="00D307E9" w:rsidRDefault="00D307E9" w:rsidP="00D307E9">
      <w:pPr>
        <w:pStyle w:val="ListParagraph"/>
        <w:spacing w:after="0"/>
        <w:jc w:val="both"/>
        <w:rPr>
          <w:color w:val="595959" w:themeColor="text1" w:themeTint="A6"/>
          <w:sz w:val="24"/>
          <w:szCs w:val="24"/>
        </w:rPr>
      </w:pPr>
    </w:p>
    <w:p w14:paraId="2F433420" w14:textId="77777777" w:rsidR="00F31EB9" w:rsidRDefault="00F31EB9" w:rsidP="00F31EB9">
      <w:pPr>
        <w:spacing w:after="0"/>
        <w:jc w:val="both"/>
        <w:rPr>
          <w:color w:val="595959" w:themeColor="text1" w:themeTint="A6"/>
          <w:sz w:val="24"/>
          <w:szCs w:val="24"/>
        </w:rPr>
      </w:pPr>
    </w:p>
    <w:p w14:paraId="5D0737BC" w14:textId="4B5C0D0F" w:rsidR="00D307E9" w:rsidRDefault="00D307E9" w:rsidP="00D307E9">
      <w:pPr>
        <w:shd w:val="clear" w:color="auto" w:fill="C82600"/>
        <w:spacing w:after="0"/>
        <w:rPr>
          <w:b/>
          <w:bCs/>
          <w:color w:val="FFFFFF" w:themeColor="background1"/>
          <w:sz w:val="24"/>
          <w:szCs w:val="24"/>
          <w:lang w:val="en-GB"/>
        </w:rPr>
      </w:pPr>
      <w:r>
        <w:rPr>
          <w:b/>
          <w:bCs/>
          <w:color w:val="FFFFFF" w:themeColor="background1"/>
          <w:sz w:val="24"/>
          <w:szCs w:val="24"/>
          <w:lang w:val="en-GB"/>
        </w:rPr>
        <w:lastRenderedPageBreak/>
        <w:t>Section 3 of 3 – SENEGAL</w:t>
      </w:r>
    </w:p>
    <w:p w14:paraId="711F33B1" w14:textId="77777777" w:rsidR="00D7294A" w:rsidRPr="00D7294A" w:rsidRDefault="00D7294A" w:rsidP="00F31EB9">
      <w:pPr>
        <w:spacing w:after="0"/>
        <w:jc w:val="both"/>
        <w:rPr>
          <w:color w:val="595959" w:themeColor="text1" w:themeTint="A6"/>
          <w:sz w:val="24"/>
          <w:szCs w:val="24"/>
          <w:lang w:val="en-GB"/>
        </w:rPr>
      </w:pPr>
    </w:p>
    <w:p w14:paraId="3BD0F345" w14:textId="4F162E2D" w:rsidR="00D7294A" w:rsidRDefault="00D7294A" w:rsidP="00F31EB9">
      <w:pPr>
        <w:spacing w:after="0"/>
        <w:jc w:val="both"/>
        <w:rPr>
          <w:b/>
          <w:bCs/>
          <w:i/>
          <w:iCs/>
          <w:color w:val="595959" w:themeColor="text1" w:themeTint="A6"/>
          <w:sz w:val="24"/>
          <w:szCs w:val="24"/>
          <w:lang w:val="en-US"/>
        </w:rPr>
      </w:pPr>
      <w:r>
        <w:rPr>
          <w:b/>
          <w:bCs/>
          <w:color w:val="595959" w:themeColor="text1" w:themeTint="A6"/>
          <w:sz w:val="24"/>
          <w:szCs w:val="24"/>
          <w:lang w:val="en-US"/>
        </w:rPr>
        <w:t xml:space="preserve">1 </w:t>
      </w:r>
      <w:r w:rsidRPr="001B2A7D">
        <w:rPr>
          <w:b/>
          <w:bCs/>
          <w:color w:val="595959" w:themeColor="text1" w:themeTint="A6"/>
          <w:sz w:val="24"/>
          <w:szCs w:val="24"/>
          <w:lang w:val="en-US"/>
        </w:rPr>
        <w:t>–</w:t>
      </w:r>
      <w:r>
        <w:rPr>
          <w:b/>
          <w:bCs/>
          <w:color w:val="595959" w:themeColor="text1" w:themeTint="A6"/>
          <w:sz w:val="24"/>
          <w:szCs w:val="24"/>
          <w:lang w:val="en-US"/>
        </w:rPr>
        <w:t xml:space="preserve"> </w:t>
      </w:r>
      <w:r w:rsidRPr="00D7294A">
        <w:rPr>
          <w:b/>
          <w:bCs/>
          <w:color w:val="595959" w:themeColor="text1" w:themeTint="A6"/>
          <w:sz w:val="24"/>
          <w:szCs w:val="24"/>
          <w:lang w:val="en-US"/>
        </w:rPr>
        <w:t>Senegal: the land of</w:t>
      </w:r>
      <w:r w:rsidRPr="00D7294A">
        <w:rPr>
          <w:b/>
          <w:bCs/>
          <w:i/>
          <w:iCs/>
          <w:color w:val="595959" w:themeColor="text1" w:themeTint="A6"/>
          <w:sz w:val="24"/>
          <w:szCs w:val="24"/>
          <w:lang w:val="en-US"/>
        </w:rPr>
        <w:t xml:space="preserve"> </w:t>
      </w:r>
      <w:r w:rsidR="009613F1">
        <w:rPr>
          <w:b/>
          <w:bCs/>
          <w:i/>
          <w:iCs/>
          <w:color w:val="595959" w:themeColor="text1" w:themeTint="A6"/>
          <w:sz w:val="24"/>
          <w:szCs w:val="24"/>
          <w:lang w:val="en-US"/>
        </w:rPr>
        <w:t>Teranga</w:t>
      </w:r>
    </w:p>
    <w:p w14:paraId="10BEF24A" w14:textId="3A7C947A" w:rsidR="00C5071E" w:rsidRPr="008E4361" w:rsidRDefault="00C5071E" w:rsidP="008E4361">
      <w:pPr>
        <w:spacing w:after="0"/>
        <w:jc w:val="both"/>
        <w:rPr>
          <w:color w:val="595959" w:themeColor="text1" w:themeTint="A6"/>
          <w:sz w:val="24"/>
          <w:szCs w:val="24"/>
          <w:lang w:val="en-US"/>
        </w:rPr>
      </w:pPr>
      <w:r w:rsidRPr="00AA2DB6">
        <w:rPr>
          <w:color w:val="595959" w:themeColor="text1" w:themeTint="A6"/>
          <w:sz w:val="24"/>
          <w:szCs w:val="24"/>
          <w:lang w:val="en-US"/>
        </w:rPr>
        <w:t xml:space="preserve">How has </w:t>
      </w:r>
      <w:r w:rsidR="008E4361" w:rsidRPr="00AA2DB6">
        <w:rPr>
          <w:color w:val="595959" w:themeColor="text1" w:themeTint="A6"/>
          <w:sz w:val="24"/>
          <w:szCs w:val="24"/>
          <w:lang w:val="en-US"/>
        </w:rPr>
        <w:t>Senegal</w:t>
      </w:r>
      <w:r w:rsidRPr="00AA2DB6">
        <w:rPr>
          <w:color w:val="595959" w:themeColor="text1" w:themeTint="A6"/>
          <w:sz w:val="24"/>
          <w:szCs w:val="24"/>
          <w:lang w:val="en-US"/>
        </w:rPr>
        <w:t>, through</w:t>
      </w:r>
      <w:r w:rsidR="00AA2DB6" w:rsidRPr="00AA2DB6">
        <w:rPr>
          <w:color w:val="595959" w:themeColor="text1" w:themeTint="A6"/>
          <w:sz w:val="24"/>
          <w:szCs w:val="24"/>
          <w:lang w:val="en-US"/>
        </w:rPr>
        <w:t xml:space="preserve"> its history marked by influences from the Sahara</w:t>
      </w:r>
      <w:r w:rsidR="00AA2DB6">
        <w:rPr>
          <w:color w:val="595959" w:themeColor="text1" w:themeTint="A6"/>
          <w:sz w:val="24"/>
          <w:szCs w:val="24"/>
          <w:lang w:val="en-US"/>
        </w:rPr>
        <w:t xml:space="preserve"> and the Atlan</w:t>
      </w:r>
      <w:r w:rsidR="008E4361">
        <w:rPr>
          <w:color w:val="595959" w:themeColor="text1" w:themeTint="A6"/>
          <w:sz w:val="24"/>
          <w:szCs w:val="24"/>
          <w:lang w:val="en-US"/>
        </w:rPr>
        <w:t>tic, manage to create its own identity?</w:t>
      </w:r>
    </w:p>
    <w:p w14:paraId="4ED7FDD8" w14:textId="77777777" w:rsidR="00064D6E" w:rsidRDefault="009613F1" w:rsidP="009613F1">
      <w:pPr>
        <w:pStyle w:val="ListParagraph"/>
        <w:numPr>
          <w:ilvl w:val="0"/>
          <w:numId w:val="11"/>
        </w:numPr>
        <w:spacing w:after="0"/>
        <w:jc w:val="both"/>
        <w:rPr>
          <w:color w:val="595959" w:themeColor="text1" w:themeTint="A6"/>
          <w:sz w:val="24"/>
          <w:szCs w:val="24"/>
          <w:lang w:val="en-US"/>
        </w:rPr>
      </w:pPr>
      <w:r w:rsidRPr="008E4361">
        <w:rPr>
          <w:color w:val="595959" w:themeColor="text1" w:themeTint="A6"/>
          <w:sz w:val="24"/>
          <w:szCs w:val="24"/>
          <w:lang w:val="en-US"/>
        </w:rPr>
        <w:t xml:space="preserve">Etymology, geographical </w:t>
      </w:r>
      <w:proofErr w:type="gramStart"/>
      <w:r w:rsidRPr="008E4361">
        <w:rPr>
          <w:color w:val="595959" w:themeColor="text1" w:themeTint="A6"/>
          <w:sz w:val="24"/>
          <w:szCs w:val="24"/>
          <w:lang w:val="en-US"/>
        </w:rPr>
        <w:t>data</w:t>
      </w:r>
      <w:proofErr w:type="gramEnd"/>
      <w:r w:rsidRPr="008E4361">
        <w:rPr>
          <w:color w:val="595959" w:themeColor="text1" w:themeTint="A6"/>
          <w:sz w:val="24"/>
          <w:szCs w:val="24"/>
          <w:lang w:val="en-US"/>
        </w:rPr>
        <w:t xml:space="preserve"> and historical debates </w:t>
      </w:r>
    </w:p>
    <w:p w14:paraId="03158D9A" w14:textId="77777777" w:rsidR="00064D6E" w:rsidRDefault="009613F1" w:rsidP="009613F1">
      <w:pPr>
        <w:pStyle w:val="ListParagraph"/>
        <w:numPr>
          <w:ilvl w:val="0"/>
          <w:numId w:val="11"/>
        </w:numPr>
        <w:spacing w:after="0"/>
        <w:jc w:val="both"/>
        <w:rPr>
          <w:color w:val="595959" w:themeColor="text1" w:themeTint="A6"/>
          <w:sz w:val="24"/>
          <w:szCs w:val="24"/>
          <w:lang w:val="en-US"/>
        </w:rPr>
      </w:pPr>
      <w:r w:rsidRPr="00064D6E">
        <w:rPr>
          <w:color w:val="595959" w:themeColor="text1" w:themeTint="A6"/>
          <w:sz w:val="24"/>
          <w:szCs w:val="24"/>
          <w:lang w:val="en-US"/>
        </w:rPr>
        <w:t>Senegal and France: a connected history</w:t>
      </w:r>
    </w:p>
    <w:p w14:paraId="1EE474CF" w14:textId="77777777" w:rsidR="00064D6E" w:rsidRDefault="009613F1" w:rsidP="009613F1">
      <w:pPr>
        <w:pStyle w:val="ListParagraph"/>
        <w:numPr>
          <w:ilvl w:val="0"/>
          <w:numId w:val="11"/>
        </w:numPr>
        <w:spacing w:after="0"/>
        <w:jc w:val="both"/>
        <w:rPr>
          <w:color w:val="595959" w:themeColor="text1" w:themeTint="A6"/>
          <w:sz w:val="24"/>
          <w:szCs w:val="24"/>
          <w:lang w:val="en-US"/>
        </w:rPr>
      </w:pPr>
      <w:r w:rsidRPr="00064D6E">
        <w:rPr>
          <w:color w:val="595959" w:themeColor="text1" w:themeTint="A6"/>
          <w:sz w:val="24"/>
          <w:szCs w:val="24"/>
          <w:lang w:val="en-US"/>
        </w:rPr>
        <w:t xml:space="preserve">Senegal and Morocco: a connected history </w:t>
      </w:r>
    </w:p>
    <w:p w14:paraId="3AC2281D" w14:textId="5222DF7C" w:rsidR="009613F1" w:rsidRDefault="009613F1" w:rsidP="009613F1">
      <w:pPr>
        <w:pStyle w:val="ListParagraph"/>
        <w:numPr>
          <w:ilvl w:val="0"/>
          <w:numId w:val="11"/>
        </w:numPr>
        <w:spacing w:after="0"/>
        <w:jc w:val="both"/>
        <w:rPr>
          <w:color w:val="595959" w:themeColor="text1" w:themeTint="A6"/>
          <w:sz w:val="24"/>
          <w:szCs w:val="24"/>
          <w:lang w:val="en-US"/>
        </w:rPr>
      </w:pPr>
      <w:r w:rsidRPr="00064D6E">
        <w:rPr>
          <w:color w:val="595959" w:themeColor="text1" w:themeTint="A6"/>
          <w:sz w:val="24"/>
          <w:szCs w:val="24"/>
          <w:lang w:val="en-US"/>
        </w:rPr>
        <w:t xml:space="preserve">Living in Senegal: between </w:t>
      </w:r>
      <w:proofErr w:type="spellStart"/>
      <w:r w:rsidRPr="00064D6E">
        <w:rPr>
          <w:color w:val="595959" w:themeColor="text1" w:themeTint="A6"/>
          <w:sz w:val="24"/>
          <w:szCs w:val="24"/>
          <w:lang w:val="en-US"/>
        </w:rPr>
        <w:t>teranga</w:t>
      </w:r>
      <w:proofErr w:type="spellEnd"/>
      <w:r w:rsidRPr="00064D6E">
        <w:rPr>
          <w:color w:val="595959" w:themeColor="text1" w:themeTint="A6"/>
          <w:sz w:val="24"/>
          <w:szCs w:val="24"/>
          <w:lang w:val="en-US"/>
        </w:rPr>
        <w:t xml:space="preserve">, </w:t>
      </w:r>
      <w:proofErr w:type="spellStart"/>
      <w:r w:rsidRPr="00064D6E">
        <w:rPr>
          <w:color w:val="595959" w:themeColor="text1" w:themeTint="A6"/>
          <w:sz w:val="24"/>
          <w:szCs w:val="24"/>
          <w:lang w:val="en-US"/>
        </w:rPr>
        <w:t>ceebu</w:t>
      </w:r>
      <w:proofErr w:type="spellEnd"/>
      <w:r w:rsidRPr="00064D6E">
        <w:rPr>
          <w:color w:val="595959" w:themeColor="text1" w:themeTint="A6"/>
          <w:sz w:val="24"/>
          <w:szCs w:val="24"/>
          <w:lang w:val="en-US"/>
        </w:rPr>
        <w:t xml:space="preserve"> </w:t>
      </w:r>
      <w:proofErr w:type="spellStart"/>
      <w:r w:rsidRPr="00064D6E">
        <w:rPr>
          <w:color w:val="595959" w:themeColor="text1" w:themeTint="A6"/>
          <w:sz w:val="24"/>
          <w:szCs w:val="24"/>
          <w:lang w:val="en-US"/>
        </w:rPr>
        <w:t>jën</w:t>
      </w:r>
      <w:proofErr w:type="spellEnd"/>
      <w:r w:rsidRPr="00064D6E">
        <w:rPr>
          <w:color w:val="595959" w:themeColor="text1" w:themeTint="A6"/>
          <w:sz w:val="24"/>
          <w:szCs w:val="24"/>
          <w:lang w:val="en-US"/>
        </w:rPr>
        <w:t xml:space="preserve"> and </w:t>
      </w:r>
      <w:proofErr w:type="spellStart"/>
      <w:r w:rsidRPr="00064D6E">
        <w:rPr>
          <w:color w:val="595959" w:themeColor="text1" w:themeTint="A6"/>
          <w:sz w:val="24"/>
          <w:szCs w:val="24"/>
          <w:lang w:val="en-US"/>
        </w:rPr>
        <w:t>ataaya</w:t>
      </w:r>
      <w:proofErr w:type="spellEnd"/>
    </w:p>
    <w:p w14:paraId="75E42730" w14:textId="77777777" w:rsidR="008D5F22" w:rsidRDefault="008D5F22" w:rsidP="008D5F22">
      <w:pPr>
        <w:spacing w:after="0"/>
        <w:jc w:val="both"/>
        <w:rPr>
          <w:color w:val="595959" w:themeColor="text1" w:themeTint="A6"/>
          <w:sz w:val="24"/>
          <w:szCs w:val="24"/>
          <w:lang w:val="en-US"/>
        </w:rPr>
      </w:pPr>
    </w:p>
    <w:p w14:paraId="4CAD069E" w14:textId="1167568C" w:rsidR="008D5F22" w:rsidRDefault="008D5F22" w:rsidP="008D5F22">
      <w:pPr>
        <w:spacing w:after="0"/>
        <w:jc w:val="both"/>
        <w:rPr>
          <w:color w:val="595959" w:themeColor="text1" w:themeTint="A6"/>
          <w:sz w:val="24"/>
          <w:szCs w:val="24"/>
          <w:lang w:val="en-US"/>
        </w:rPr>
      </w:pPr>
      <w:r>
        <w:rPr>
          <w:color w:val="595959" w:themeColor="text1" w:themeTint="A6"/>
          <w:sz w:val="24"/>
          <w:szCs w:val="24"/>
          <w:lang w:val="en-US"/>
        </w:rPr>
        <w:t xml:space="preserve">Reading: </w:t>
      </w:r>
    </w:p>
    <w:p w14:paraId="1734751D" w14:textId="5D15EC00" w:rsidR="008D5F22" w:rsidRDefault="008D5F22" w:rsidP="008D5F22">
      <w:pPr>
        <w:pStyle w:val="ListParagraph"/>
        <w:numPr>
          <w:ilvl w:val="0"/>
          <w:numId w:val="12"/>
        </w:numPr>
        <w:spacing w:after="0"/>
        <w:jc w:val="both"/>
        <w:rPr>
          <w:color w:val="595959" w:themeColor="text1" w:themeTint="A6"/>
          <w:sz w:val="24"/>
          <w:szCs w:val="24"/>
          <w:lang w:val="en-US"/>
        </w:rPr>
      </w:pPr>
      <w:r w:rsidRPr="008D5F22">
        <w:rPr>
          <w:color w:val="595959" w:themeColor="text1" w:themeTint="A6"/>
          <w:sz w:val="24"/>
          <w:szCs w:val="24"/>
          <w:lang w:val="en-US"/>
        </w:rPr>
        <w:t xml:space="preserve">Riley, Emily Jenan, “Teranga and the art of hospitality: engendering the nation, politics and religion in Dakar, </w:t>
      </w:r>
      <w:proofErr w:type="spellStart"/>
      <w:r w:rsidRPr="008D5F22">
        <w:rPr>
          <w:color w:val="595959" w:themeColor="text1" w:themeTint="A6"/>
          <w:sz w:val="24"/>
          <w:szCs w:val="24"/>
          <w:lang w:val="en-US"/>
        </w:rPr>
        <w:t>Sénégal</w:t>
      </w:r>
      <w:proofErr w:type="spellEnd"/>
      <w:r w:rsidRPr="008D5F22">
        <w:rPr>
          <w:color w:val="595959" w:themeColor="text1" w:themeTint="A6"/>
          <w:sz w:val="24"/>
          <w:szCs w:val="24"/>
          <w:lang w:val="en-US"/>
        </w:rPr>
        <w:t>”, a dissertation submitted to Michigan State University in partial fulfillment of the requirements for the degree of Anthropology – Doctor of Philosophy, 2016, pages 8-47</w:t>
      </w:r>
    </w:p>
    <w:p w14:paraId="7EB639CF" w14:textId="77777777" w:rsidR="00C253E9" w:rsidRDefault="00C253E9" w:rsidP="00C253E9">
      <w:pPr>
        <w:spacing w:after="0"/>
        <w:jc w:val="both"/>
        <w:rPr>
          <w:color w:val="595959" w:themeColor="text1" w:themeTint="A6"/>
          <w:sz w:val="24"/>
          <w:szCs w:val="24"/>
          <w:lang w:val="en-US"/>
        </w:rPr>
      </w:pPr>
    </w:p>
    <w:p w14:paraId="666B173E" w14:textId="6D090707" w:rsidR="00C253E9" w:rsidRDefault="00064249" w:rsidP="00C253E9">
      <w:pPr>
        <w:spacing w:after="0"/>
        <w:jc w:val="both"/>
        <w:rPr>
          <w:b/>
          <w:bCs/>
          <w:color w:val="595959" w:themeColor="text1" w:themeTint="A6"/>
          <w:sz w:val="24"/>
          <w:szCs w:val="24"/>
          <w:lang w:val="en-US"/>
        </w:rPr>
      </w:pPr>
      <w:r>
        <w:rPr>
          <w:b/>
          <w:bCs/>
          <w:color w:val="595959" w:themeColor="text1" w:themeTint="A6"/>
          <w:sz w:val="24"/>
          <w:szCs w:val="24"/>
          <w:lang w:val="en-US"/>
        </w:rPr>
        <w:t>2</w:t>
      </w:r>
      <w:r w:rsidR="00C253E9">
        <w:rPr>
          <w:b/>
          <w:bCs/>
          <w:color w:val="595959" w:themeColor="text1" w:themeTint="A6"/>
          <w:sz w:val="24"/>
          <w:szCs w:val="24"/>
          <w:lang w:val="en-US"/>
        </w:rPr>
        <w:t xml:space="preserve"> </w:t>
      </w:r>
      <w:r w:rsidR="00C253E9" w:rsidRPr="001B2A7D">
        <w:rPr>
          <w:b/>
          <w:bCs/>
          <w:color w:val="595959" w:themeColor="text1" w:themeTint="A6"/>
          <w:sz w:val="24"/>
          <w:szCs w:val="24"/>
          <w:lang w:val="en-US"/>
        </w:rPr>
        <w:t>–</w:t>
      </w:r>
      <w:r w:rsidR="00C253E9">
        <w:rPr>
          <w:b/>
          <w:bCs/>
          <w:color w:val="595959" w:themeColor="text1" w:themeTint="A6"/>
          <w:sz w:val="24"/>
          <w:szCs w:val="24"/>
          <w:lang w:val="en-US"/>
        </w:rPr>
        <w:t xml:space="preserve"> The Senegalese exception </w:t>
      </w:r>
    </w:p>
    <w:p w14:paraId="5DA49DCF" w14:textId="6E25E481" w:rsidR="0037023E" w:rsidRPr="0037023E" w:rsidRDefault="0037023E" w:rsidP="0037023E">
      <w:pPr>
        <w:spacing w:after="0"/>
        <w:jc w:val="both"/>
        <w:rPr>
          <w:color w:val="595959" w:themeColor="text1" w:themeTint="A6"/>
          <w:sz w:val="24"/>
          <w:szCs w:val="24"/>
          <w:lang w:val="en-US"/>
        </w:rPr>
      </w:pPr>
      <w:r w:rsidRPr="0037023E">
        <w:rPr>
          <w:color w:val="595959" w:themeColor="text1" w:themeTint="A6"/>
          <w:sz w:val="24"/>
          <w:szCs w:val="24"/>
          <w:lang w:val="en-US"/>
        </w:rPr>
        <w:t xml:space="preserve">The </w:t>
      </w:r>
      <w:r w:rsidR="00720E11">
        <w:rPr>
          <w:color w:val="595959" w:themeColor="text1" w:themeTint="A6"/>
          <w:sz w:val="24"/>
          <w:szCs w:val="24"/>
          <w:lang w:val="en-US"/>
        </w:rPr>
        <w:t xml:space="preserve">same </w:t>
      </w:r>
      <w:r w:rsidRPr="0037023E">
        <w:rPr>
          <w:color w:val="595959" w:themeColor="text1" w:themeTint="A6"/>
          <w:sz w:val="24"/>
          <w:szCs w:val="24"/>
          <w:lang w:val="en-US"/>
        </w:rPr>
        <w:t xml:space="preserve">debate, dating back at least to Donald Cruise </w:t>
      </w:r>
      <w:proofErr w:type="spellStart"/>
      <w:r w:rsidRPr="0037023E">
        <w:rPr>
          <w:color w:val="595959" w:themeColor="text1" w:themeTint="A6"/>
          <w:sz w:val="24"/>
          <w:szCs w:val="24"/>
          <w:lang w:val="en-US"/>
        </w:rPr>
        <w:t>O'brien</w:t>
      </w:r>
      <w:proofErr w:type="spellEnd"/>
      <w:r w:rsidRPr="0037023E">
        <w:rPr>
          <w:color w:val="595959" w:themeColor="text1" w:themeTint="A6"/>
          <w:sz w:val="24"/>
          <w:szCs w:val="24"/>
          <w:lang w:val="en-US"/>
        </w:rPr>
        <w:t xml:space="preserve">, is still going on: is there such a thing as a Senegalese exception? </w:t>
      </w:r>
      <w:r w:rsidR="00595025">
        <w:rPr>
          <w:color w:val="595959" w:themeColor="text1" w:themeTint="A6"/>
          <w:sz w:val="24"/>
          <w:szCs w:val="24"/>
          <w:lang w:val="en-US"/>
        </w:rPr>
        <w:t>P</w:t>
      </w:r>
      <w:r w:rsidRPr="0037023E">
        <w:rPr>
          <w:color w:val="595959" w:themeColor="text1" w:themeTint="A6"/>
          <w:sz w:val="24"/>
          <w:szCs w:val="24"/>
          <w:lang w:val="en-US"/>
        </w:rPr>
        <w:t>articularities, strategies for negotiating and resolving</w:t>
      </w:r>
      <w:r w:rsidR="00595025">
        <w:rPr>
          <w:color w:val="595959" w:themeColor="text1" w:themeTint="A6"/>
          <w:sz w:val="24"/>
          <w:szCs w:val="24"/>
          <w:lang w:val="en-US"/>
        </w:rPr>
        <w:t xml:space="preserve"> </w:t>
      </w:r>
      <w:proofErr w:type="gramStart"/>
      <w:r w:rsidR="00595025">
        <w:rPr>
          <w:color w:val="595959" w:themeColor="text1" w:themeTint="A6"/>
          <w:sz w:val="24"/>
          <w:szCs w:val="24"/>
          <w:lang w:val="en-US"/>
        </w:rPr>
        <w:t xml:space="preserve">issues, </w:t>
      </w:r>
      <w:r w:rsidRPr="0037023E">
        <w:rPr>
          <w:color w:val="595959" w:themeColor="text1" w:themeTint="A6"/>
          <w:sz w:val="24"/>
          <w:szCs w:val="24"/>
          <w:lang w:val="en-US"/>
        </w:rPr>
        <w:t xml:space="preserve"> </w:t>
      </w:r>
      <w:r w:rsidR="00595025">
        <w:rPr>
          <w:color w:val="595959" w:themeColor="text1" w:themeTint="A6"/>
          <w:sz w:val="24"/>
          <w:szCs w:val="24"/>
          <w:lang w:val="en-US"/>
        </w:rPr>
        <w:t xml:space="preserve"> </w:t>
      </w:r>
      <w:proofErr w:type="gramEnd"/>
      <w:r w:rsidRPr="0037023E">
        <w:rPr>
          <w:color w:val="595959" w:themeColor="text1" w:themeTint="A6"/>
          <w:sz w:val="24"/>
          <w:szCs w:val="24"/>
          <w:lang w:val="en-US"/>
        </w:rPr>
        <w:t>that make Senegal a relatively stable country</w:t>
      </w:r>
      <w:r w:rsidR="00167142">
        <w:rPr>
          <w:color w:val="595959" w:themeColor="text1" w:themeTint="A6"/>
          <w:sz w:val="24"/>
          <w:szCs w:val="24"/>
          <w:lang w:val="en-US"/>
        </w:rPr>
        <w:t xml:space="preserve">, a safe heaven ? </w:t>
      </w:r>
      <w:r w:rsidRPr="0037023E">
        <w:rPr>
          <w:color w:val="595959" w:themeColor="text1" w:themeTint="A6"/>
          <w:sz w:val="24"/>
          <w:szCs w:val="24"/>
          <w:lang w:val="en-US"/>
        </w:rPr>
        <w:t xml:space="preserve"> </w:t>
      </w:r>
    </w:p>
    <w:p w14:paraId="6316381F" w14:textId="77777777" w:rsidR="00772BD0" w:rsidRDefault="0037023E" w:rsidP="0037023E">
      <w:pPr>
        <w:pStyle w:val="ListParagraph"/>
        <w:numPr>
          <w:ilvl w:val="0"/>
          <w:numId w:val="12"/>
        </w:numPr>
        <w:spacing w:after="0"/>
        <w:jc w:val="both"/>
        <w:rPr>
          <w:color w:val="595959" w:themeColor="text1" w:themeTint="A6"/>
          <w:sz w:val="24"/>
          <w:szCs w:val="24"/>
          <w:lang w:val="en-US"/>
        </w:rPr>
      </w:pPr>
      <w:r w:rsidRPr="00772BD0">
        <w:rPr>
          <w:color w:val="595959" w:themeColor="text1" w:themeTint="A6"/>
          <w:sz w:val="24"/>
          <w:szCs w:val="24"/>
          <w:lang w:val="en-US"/>
        </w:rPr>
        <w:t>Black Islam and Senegalese Islam</w:t>
      </w:r>
    </w:p>
    <w:p w14:paraId="2B5C6015" w14:textId="77777777" w:rsidR="00772BD0" w:rsidRDefault="0037023E" w:rsidP="0037023E">
      <w:pPr>
        <w:pStyle w:val="ListParagraph"/>
        <w:numPr>
          <w:ilvl w:val="0"/>
          <w:numId w:val="12"/>
        </w:numPr>
        <w:spacing w:after="0"/>
        <w:jc w:val="both"/>
        <w:rPr>
          <w:color w:val="595959" w:themeColor="text1" w:themeTint="A6"/>
          <w:sz w:val="24"/>
          <w:szCs w:val="24"/>
          <w:lang w:val="en-US"/>
        </w:rPr>
      </w:pPr>
      <w:r w:rsidRPr="00772BD0">
        <w:rPr>
          <w:color w:val="595959" w:themeColor="text1" w:themeTint="A6"/>
          <w:sz w:val="24"/>
          <w:szCs w:val="24"/>
          <w:lang w:val="en-US"/>
        </w:rPr>
        <w:t xml:space="preserve">Ethnic diversity and joking </w:t>
      </w:r>
      <w:proofErr w:type="gramStart"/>
      <w:r w:rsidRPr="00772BD0">
        <w:rPr>
          <w:color w:val="595959" w:themeColor="text1" w:themeTint="A6"/>
          <w:sz w:val="24"/>
          <w:szCs w:val="24"/>
          <w:lang w:val="en-US"/>
        </w:rPr>
        <w:t>kinship</w:t>
      </w:r>
      <w:proofErr w:type="gramEnd"/>
    </w:p>
    <w:p w14:paraId="60EE9C56" w14:textId="17802D73" w:rsidR="00C253E9" w:rsidRDefault="0037023E" w:rsidP="0037023E">
      <w:pPr>
        <w:pStyle w:val="ListParagraph"/>
        <w:numPr>
          <w:ilvl w:val="0"/>
          <w:numId w:val="12"/>
        </w:numPr>
        <w:spacing w:after="0"/>
        <w:jc w:val="both"/>
        <w:rPr>
          <w:color w:val="595959" w:themeColor="text1" w:themeTint="A6"/>
          <w:sz w:val="24"/>
          <w:szCs w:val="24"/>
          <w:lang w:val="en-US"/>
        </w:rPr>
      </w:pPr>
      <w:r w:rsidRPr="00772BD0">
        <w:rPr>
          <w:color w:val="595959" w:themeColor="text1" w:themeTint="A6"/>
          <w:sz w:val="24"/>
          <w:szCs w:val="24"/>
          <w:lang w:val="en-US"/>
        </w:rPr>
        <w:t>Political balancing act</w:t>
      </w:r>
    </w:p>
    <w:p w14:paraId="7487281F" w14:textId="77777777" w:rsidR="00772BD0" w:rsidRDefault="00772BD0" w:rsidP="00772BD0">
      <w:pPr>
        <w:spacing w:after="0"/>
        <w:jc w:val="both"/>
        <w:rPr>
          <w:color w:val="595959" w:themeColor="text1" w:themeTint="A6"/>
          <w:sz w:val="24"/>
          <w:szCs w:val="24"/>
          <w:lang w:val="en-US"/>
        </w:rPr>
      </w:pPr>
    </w:p>
    <w:p w14:paraId="2B97CE24" w14:textId="2F6FF141" w:rsidR="00772BD0" w:rsidRDefault="00772BD0" w:rsidP="00772BD0">
      <w:pPr>
        <w:spacing w:after="0"/>
        <w:jc w:val="both"/>
        <w:rPr>
          <w:color w:val="595959" w:themeColor="text1" w:themeTint="A6"/>
          <w:sz w:val="24"/>
          <w:szCs w:val="24"/>
          <w:lang w:val="en-US"/>
        </w:rPr>
      </w:pPr>
      <w:r>
        <w:rPr>
          <w:color w:val="595959" w:themeColor="text1" w:themeTint="A6"/>
          <w:sz w:val="24"/>
          <w:szCs w:val="24"/>
          <w:lang w:val="en-US"/>
        </w:rPr>
        <w:t xml:space="preserve">Reading: </w:t>
      </w:r>
    </w:p>
    <w:p w14:paraId="34189DF1" w14:textId="0C65B040" w:rsidR="00772BD0" w:rsidRDefault="00772BD0" w:rsidP="00772BD0">
      <w:pPr>
        <w:pStyle w:val="ListParagraph"/>
        <w:numPr>
          <w:ilvl w:val="0"/>
          <w:numId w:val="13"/>
        </w:numPr>
        <w:spacing w:after="0"/>
        <w:jc w:val="both"/>
        <w:rPr>
          <w:color w:val="595959" w:themeColor="text1" w:themeTint="A6"/>
          <w:sz w:val="24"/>
          <w:szCs w:val="24"/>
          <w:lang w:val="en-US"/>
        </w:rPr>
      </w:pPr>
      <w:r w:rsidRPr="00772BD0">
        <w:rPr>
          <w:color w:val="595959" w:themeColor="text1" w:themeTint="A6"/>
          <w:sz w:val="24"/>
          <w:szCs w:val="24"/>
          <w:lang w:val="en-US"/>
        </w:rPr>
        <w:t>O’Brien, Donal B. Cruise, « The Senegalese exception, review article”, Cambridge, Africa (66, 3), 1996, pp. 458-464.</w:t>
      </w:r>
    </w:p>
    <w:p w14:paraId="4C0FC03F" w14:textId="77777777" w:rsidR="00064249" w:rsidRDefault="00064249" w:rsidP="00064249">
      <w:pPr>
        <w:spacing w:after="0"/>
        <w:jc w:val="both"/>
        <w:rPr>
          <w:color w:val="595959" w:themeColor="text1" w:themeTint="A6"/>
          <w:sz w:val="24"/>
          <w:szCs w:val="24"/>
          <w:lang w:val="en-US"/>
        </w:rPr>
      </w:pPr>
    </w:p>
    <w:p w14:paraId="51630562" w14:textId="77777777" w:rsidR="00064249" w:rsidRDefault="00064249" w:rsidP="00064249">
      <w:pPr>
        <w:spacing w:after="0"/>
        <w:jc w:val="both"/>
        <w:rPr>
          <w:color w:val="595959" w:themeColor="text1" w:themeTint="A6"/>
          <w:sz w:val="24"/>
          <w:szCs w:val="24"/>
          <w:lang w:val="en-US"/>
        </w:rPr>
      </w:pPr>
    </w:p>
    <w:p w14:paraId="72079D22" w14:textId="2EDA54A4" w:rsidR="00064249" w:rsidRPr="00127250" w:rsidRDefault="00127250" w:rsidP="00064249">
      <w:pPr>
        <w:spacing w:after="0"/>
        <w:jc w:val="both"/>
        <w:rPr>
          <w:b/>
          <w:bCs/>
          <w:color w:val="595959" w:themeColor="text1" w:themeTint="A6"/>
          <w:sz w:val="24"/>
          <w:szCs w:val="24"/>
        </w:rPr>
      </w:pPr>
      <w:r>
        <w:rPr>
          <w:b/>
          <w:bCs/>
          <w:color w:val="595959" w:themeColor="text1" w:themeTint="A6"/>
          <w:sz w:val="24"/>
          <w:szCs w:val="24"/>
        </w:rPr>
        <w:t>3</w:t>
      </w:r>
      <w:r w:rsidR="00064249" w:rsidRPr="00127250">
        <w:rPr>
          <w:b/>
          <w:bCs/>
          <w:color w:val="595959" w:themeColor="text1" w:themeTint="A6"/>
          <w:sz w:val="24"/>
          <w:szCs w:val="24"/>
        </w:rPr>
        <w:t xml:space="preserve"> – </w:t>
      </w:r>
      <w:r w:rsidRPr="00127250">
        <w:rPr>
          <w:b/>
          <w:bCs/>
          <w:color w:val="595959" w:themeColor="text1" w:themeTint="A6"/>
          <w:sz w:val="24"/>
          <w:szCs w:val="24"/>
        </w:rPr>
        <w:t xml:space="preserve">Viste of the </w:t>
      </w:r>
      <w:r w:rsidRPr="00127250">
        <w:rPr>
          <w:b/>
          <w:bCs/>
          <w:i/>
          <w:iCs/>
          <w:color w:val="595959" w:themeColor="text1" w:themeTint="A6"/>
          <w:sz w:val="24"/>
          <w:szCs w:val="24"/>
        </w:rPr>
        <w:t>Place du souvenir africain</w:t>
      </w:r>
      <w:r w:rsidR="00064249" w:rsidRPr="00127250">
        <w:rPr>
          <w:b/>
          <w:bCs/>
          <w:color w:val="595959" w:themeColor="text1" w:themeTint="A6"/>
          <w:sz w:val="24"/>
          <w:szCs w:val="24"/>
        </w:rPr>
        <w:t xml:space="preserve"> </w:t>
      </w:r>
    </w:p>
    <w:p w14:paraId="48E41BB4" w14:textId="4D7CDE9B" w:rsidR="00064249" w:rsidRDefault="0099760B" w:rsidP="0099760B">
      <w:pPr>
        <w:spacing w:after="0"/>
        <w:jc w:val="both"/>
        <w:rPr>
          <w:color w:val="595959" w:themeColor="text1" w:themeTint="A6"/>
          <w:sz w:val="24"/>
          <w:szCs w:val="24"/>
        </w:rPr>
      </w:pPr>
      <w:r>
        <w:rPr>
          <w:color w:val="595959" w:themeColor="text1" w:themeTint="A6"/>
          <w:sz w:val="24"/>
          <w:szCs w:val="24"/>
        </w:rPr>
        <w:t>E</w:t>
      </w:r>
      <w:r w:rsidRPr="0099760B">
        <w:rPr>
          <w:color w:val="595959" w:themeColor="text1" w:themeTint="A6"/>
          <w:sz w:val="24"/>
          <w:szCs w:val="24"/>
        </w:rPr>
        <w:t xml:space="preserve">xhibition on </w:t>
      </w:r>
      <w:proofErr w:type="spellStart"/>
      <w:r w:rsidRPr="0099760B">
        <w:rPr>
          <w:color w:val="595959" w:themeColor="text1" w:themeTint="A6"/>
          <w:sz w:val="24"/>
          <w:szCs w:val="24"/>
        </w:rPr>
        <w:t>great</w:t>
      </w:r>
      <w:proofErr w:type="spellEnd"/>
      <w:r w:rsidRPr="0099760B">
        <w:rPr>
          <w:color w:val="595959" w:themeColor="text1" w:themeTint="A6"/>
          <w:sz w:val="24"/>
          <w:szCs w:val="24"/>
        </w:rPr>
        <w:t xml:space="preserve"> </w:t>
      </w:r>
      <w:proofErr w:type="spellStart"/>
      <w:r>
        <w:rPr>
          <w:color w:val="595959" w:themeColor="text1" w:themeTint="A6"/>
          <w:sz w:val="24"/>
          <w:szCs w:val="24"/>
        </w:rPr>
        <w:t>A</w:t>
      </w:r>
      <w:r w:rsidRPr="0099760B">
        <w:rPr>
          <w:color w:val="595959" w:themeColor="text1" w:themeTint="A6"/>
          <w:sz w:val="24"/>
          <w:szCs w:val="24"/>
        </w:rPr>
        <w:t>frican</w:t>
      </w:r>
      <w:proofErr w:type="spellEnd"/>
      <w:r w:rsidRPr="0099760B">
        <w:rPr>
          <w:color w:val="595959" w:themeColor="text1" w:themeTint="A6"/>
          <w:sz w:val="24"/>
          <w:szCs w:val="24"/>
        </w:rPr>
        <w:t xml:space="preserve"> figures, </w:t>
      </w:r>
      <w:proofErr w:type="spellStart"/>
      <w:r w:rsidRPr="0099760B">
        <w:rPr>
          <w:color w:val="595959" w:themeColor="text1" w:themeTint="A6"/>
          <w:sz w:val="24"/>
          <w:szCs w:val="24"/>
        </w:rPr>
        <w:t>temporary</w:t>
      </w:r>
      <w:proofErr w:type="spellEnd"/>
      <w:r w:rsidRPr="0099760B">
        <w:rPr>
          <w:color w:val="595959" w:themeColor="text1" w:themeTint="A6"/>
          <w:sz w:val="24"/>
          <w:szCs w:val="24"/>
        </w:rPr>
        <w:t xml:space="preserve"> exhibition, </w:t>
      </w:r>
      <w:r w:rsidRPr="0099760B">
        <w:rPr>
          <w:i/>
          <w:iCs/>
          <w:color w:val="595959" w:themeColor="text1" w:themeTint="A6"/>
          <w:sz w:val="24"/>
          <w:szCs w:val="24"/>
        </w:rPr>
        <w:t xml:space="preserve">musée de la </w:t>
      </w:r>
      <w:proofErr w:type="gramStart"/>
      <w:r w:rsidRPr="0099760B">
        <w:rPr>
          <w:i/>
          <w:iCs/>
          <w:color w:val="595959" w:themeColor="text1" w:themeTint="A6"/>
          <w:sz w:val="24"/>
          <w:szCs w:val="24"/>
        </w:rPr>
        <w:t>femme</w:t>
      </w:r>
      <w:proofErr w:type="gramEnd"/>
      <w:r w:rsidRPr="0099760B">
        <w:rPr>
          <w:color w:val="595959" w:themeColor="text1" w:themeTint="A6"/>
          <w:sz w:val="24"/>
          <w:szCs w:val="24"/>
        </w:rPr>
        <w:t xml:space="preserve">, </w:t>
      </w:r>
      <w:proofErr w:type="spellStart"/>
      <w:r w:rsidRPr="0099760B">
        <w:rPr>
          <w:color w:val="595959" w:themeColor="text1" w:themeTint="A6"/>
          <w:sz w:val="24"/>
          <w:szCs w:val="24"/>
        </w:rPr>
        <w:t>library</w:t>
      </w:r>
      <w:proofErr w:type="spellEnd"/>
      <w:r w:rsidRPr="0099760B">
        <w:rPr>
          <w:color w:val="595959" w:themeColor="text1" w:themeTint="A6"/>
          <w:sz w:val="24"/>
          <w:szCs w:val="24"/>
        </w:rPr>
        <w:t>, etc.</w:t>
      </w:r>
    </w:p>
    <w:p w14:paraId="4291CAC6" w14:textId="77777777" w:rsidR="002E72E9" w:rsidRDefault="002E72E9" w:rsidP="0099760B">
      <w:pPr>
        <w:spacing w:after="0"/>
        <w:jc w:val="both"/>
        <w:rPr>
          <w:color w:val="595959" w:themeColor="text1" w:themeTint="A6"/>
          <w:sz w:val="24"/>
          <w:szCs w:val="24"/>
        </w:rPr>
      </w:pPr>
    </w:p>
    <w:p w14:paraId="2A13DF42" w14:textId="36C008EC" w:rsidR="002E72E9" w:rsidRDefault="002E72E9" w:rsidP="002E72E9">
      <w:pPr>
        <w:spacing w:after="0"/>
        <w:jc w:val="both"/>
        <w:rPr>
          <w:b/>
          <w:bCs/>
          <w:color w:val="595959" w:themeColor="text1" w:themeTint="A6"/>
          <w:sz w:val="24"/>
          <w:szCs w:val="24"/>
        </w:rPr>
      </w:pPr>
      <w:r>
        <w:rPr>
          <w:b/>
          <w:bCs/>
          <w:color w:val="595959" w:themeColor="text1" w:themeTint="A6"/>
          <w:sz w:val="24"/>
          <w:szCs w:val="24"/>
        </w:rPr>
        <w:t>4</w:t>
      </w:r>
      <w:r w:rsidRPr="00127250">
        <w:rPr>
          <w:b/>
          <w:bCs/>
          <w:color w:val="595959" w:themeColor="text1" w:themeTint="A6"/>
          <w:sz w:val="24"/>
          <w:szCs w:val="24"/>
        </w:rPr>
        <w:t xml:space="preserve"> – </w:t>
      </w:r>
      <w:proofErr w:type="spellStart"/>
      <w:r>
        <w:rPr>
          <w:b/>
          <w:bCs/>
          <w:color w:val="595959" w:themeColor="text1" w:themeTint="A6"/>
          <w:sz w:val="24"/>
          <w:szCs w:val="24"/>
        </w:rPr>
        <w:t>Suffering</w:t>
      </w:r>
      <w:proofErr w:type="spellEnd"/>
      <w:r>
        <w:rPr>
          <w:b/>
          <w:bCs/>
          <w:color w:val="595959" w:themeColor="text1" w:themeTint="A6"/>
          <w:sz w:val="24"/>
          <w:szCs w:val="24"/>
        </w:rPr>
        <w:t xml:space="preserve"> </w:t>
      </w:r>
      <w:proofErr w:type="spellStart"/>
      <w:proofErr w:type="gramStart"/>
      <w:r>
        <w:rPr>
          <w:b/>
          <w:bCs/>
          <w:color w:val="595959" w:themeColor="text1" w:themeTint="A6"/>
          <w:sz w:val="24"/>
          <w:szCs w:val="24"/>
        </w:rPr>
        <w:t>democracy</w:t>
      </w:r>
      <w:proofErr w:type="spellEnd"/>
      <w:r>
        <w:rPr>
          <w:b/>
          <w:bCs/>
          <w:color w:val="595959" w:themeColor="text1" w:themeTint="A6"/>
          <w:sz w:val="24"/>
          <w:szCs w:val="24"/>
        </w:rPr>
        <w:t>?</w:t>
      </w:r>
      <w:proofErr w:type="gramEnd"/>
      <w:r w:rsidRPr="00127250">
        <w:rPr>
          <w:b/>
          <w:bCs/>
          <w:color w:val="595959" w:themeColor="text1" w:themeTint="A6"/>
          <w:sz w:val="24"/>
          <w:szCs w:val="24"/>
        </w:rPr>
        <w:t xml:space="preserve"> </w:t>
      </w:r>
    </w:p>
    <w:p w14:paraId="50FE7405" w14:textId="68BE4875" w:rsidR="008E6C16" w:rsidRPr="008E6C16" w:rsidRDefault="008E6C16" w:rsidP="008E6C16">
      <w:pPr>
        <w:pStyle w:val="ListParagraph"/>
        <w:numPr>
          <w:ilvl w:val="0"/>
          <w:numId w:val="13"/>
        </w:numPr>
        <w:spacing w:after="0"/>
        <w:jc w:val="both"/>
        <w:rPr>
          <w:color w:val="595959" w:themeColor="text1" w:themeTint="A6"/>
          <w:sz w:val="24"/>
          <w:szCs w:val="24"/>
          <w:lang w:val="en-US"/>
        </w:rPr>
      </w:pPr>
      <w:r w:rsidRPr="008E6C16">
        <w:rPr>
          <w:color w:val="595959" w:themeColor="text1" w:themeTint="A6"/>
          <w:sz w:val="24"/>
          <w:szCs w:val="24"/>
          <w:lang w:val="en-US"/>
        </w:rPr>
        <w:t>From one-party to multi-party system</w:t>
      </w:r>
    </w:p>
    <w:p w14:paraId="4CB5C8D2" w14:textId="66EE9C79" w:rsidR="008E6C16" w:rsidRPr="008E6C16" w:rsidRDefault="008E6C16" w:rsidP="008E6C16">
      <w:pPr>
        <w:pStyle w:val="ListParagraph"/>
        <w:numPr>
          <w:ilvl w:val="0"/>
          <w:numId w:val="13"/>
        </w:numPr>
        <w:spacing w:after="0"/>
        <w:jc w:val="both"/>
        <w:rPr>
          <w:color w:val="595959" w:themeColor="text1" w:themeTint="A6"/>
          <w:sz w:val="24"/>
          <w:szCs w:val="24"/>
          <w:lang w:val="en-US"/>
        </w:rPr>
      </w:pPr>
      <w:r w:rsidRPr="008E6C16">
        <w:rPr>
          <w:color w:val="595959" w:themeColor="text1" w:themeTint="A6"/>
          <w:sz w:val="24"/>
          <w:szCs w:val="24"/>
          <w:lang w:val="en-US"/>
        </w:rPr>
        <w:t xml:space="preserve">The elimination of progressive forces </w:t>
      </w:r>
    </w:p>
    <w:p w14:paraId="76216DC4" w14:textId="6AF5C457" w:rsidR="008E6C16" w:rsidRPr="008E6C16" w:rsidRDefault="008E6C16" w:rsidP="008E6C16">
      <w:pPr>
        <w:pStyle w:val="ListParagraph"/>
        <w:numPr>
          <w:ilvl w:val="0"/>
          <w:numId w:val="13"/>
        </w:numPr>
        <w:spacing w:after="0"/>
        <w:jc w:val="both"/>
        <w:rPr>
          <w:color w:val="595959" w:themeColor="text1" w:themeTint="A6"/>
          <w:sz w:val="24"/>
          <w:szCs w:val="24"/>
          <w:lang w:val="en-US"/>
        </w:rPr>
      </w:pPr>
      <w:r w:rsidRPr="008E6C16">
        <w:rPr>
          <w:color w:val="595959" w:themeColor="text1" w:themeTint="A6"/>
          <w:sz w:val="24"/>
          <w:szCs w:val="24"/>
          <w:lang w:val="en-US"/>
        </w:rPr>
        <w:t>New forces and forms of protest</w:t>
      </w:r>
    </w:p>
    <w:p w14:paraId="494BED7F" w14:textId="77777777" w:rsidR="00D01974" w:rsidRDefault="00D01974" w:rsidP="0099760B">
      <w:pPr>
        <w:spacing w:after="0"/>
        <w:jc w:val="both"/>
        <w:rPr>
          <w:color w:val="595959" w:themeColor="text1" w:themeTint="A6"/>
          <w:sz w:val="24"/>
          <w:szCs w:val="24"/>
          <w:lang w:val="en-US"/>
        </w:rPr>
      </w:pPr>
    </w:p>
    <w:p w14:paraId="62E94549" w14:textId="14FD023F" w:rsidR="002E72E9" w:rsidRPr="00D01974" w:rsidRDefault="00D01974" w:rsidP="0099760B">
      <w:pPr>
        <w:spacing w:after="0"/>
        <w:jc w:val="both"/>
        <w:rPr>
          <w:color w:val="595959" w:themeColor="text1" w:themeTint="A6"/>
          <w:sz w:val="24"/>
          <w:szCs w:val="24"/>
        </w:rPr>
      </w:pPr>
      <w:proofErr w:type="gramStart"/>
      <w:r w:rsidRPr="00D01974">
        <w:rPr>
          <w:color w:val="595959" w:themeColor="text1" w:themeTint="A6"/>
          <w:sz w:val="24"/>
          <w:szCs w:val="24"/>
        </w:rPr>
        <w:t>Reading:</w:t>
      </w:r>
      <w:proofErr w:type="gramEnd"/>
      <w:r w:rsidRPr="00D01974">
        <w:rPr>
          <w:color w:val="595959" w:themeColor="text1" w:themeTint="A6"/>
          <w:sz w:val="24"/>
          <w:szCs w:val="24"/>
        </w:rPr>
        <w:t xml:space="preserve"> </w:t>
      </w:r>
    </w:p>
    <w:p w14:paraId="253247E6" w14:textId="560662C3" w:rsidR="00D01974" w:rsidRDefault="00D01974" w:rsidP="00D01974">
      <w:pPr>
        <w:pStyle w:val="ListParagraph"/>
        <w:numPr>
          <w:ilvl w:val="0"/>
          <w:numId w:val="14"/>
        </w:numPr>
        <w:spacing w:after="0"/>
        <w:jc w:val="both"/>
        <w:rPr>
          <w:color w:val="595959" w:themeColor="text1" w:themeTint="A6"/>
          <w:sz w:val="24"/>
          <w:szCs w:val="24"/>
        </w:rPr>
      </w:pPr>
      <w:proofErr w:type="spellStart"/>
      <w:r w:rsidRPr="00D01974">
        <w:rPr>
          <w:color w:val="595959" w:themeColor="text1" w:themeTint="A6"/>
          <w:sz w:val="24"/>
          <w:szCs w:val="24"/>
        </w:rPr>
        <w:t>Dahou</w:t>
      </w:r>
      <w:proofErr w:type="spellEnd"/>
      <w:r w:rsidRPr="00D01974">
        <w:rPr>
          <w:color w:val="595959" w:themeColor="text1" w:themeTint="A6"/>
          <w:sz w:val="24"/>
          <w:szCs w:val="24"/>
        </w:rPr>
        <w:t>, Tarik et Foucher, Vincent (</w:t>
      </w:r>
      <w:proofErr w:type="spellStart"/>
      <w:r w:rsidRPr="00D01974">
        <w:rPr>
          <w:color w:val="595959" w:themeColor="text1" w:themeTint="A6"/>
          <w:sz w:val="24"/>
          <w:szCs w:val="24"/>
        </w:rPr>
        <w:t>dir</w:t>
      </w:r>
      <w:proofErr w:type="spellEnd"/>
      <w:r w:rsidRPr="00D01974">
        <w:rPr>
          <w:color w:val="595959" w:themeColor="text1" w:themeTint="A6"/>
          <w:sz w:val="24"/>
          <w:szCs w:val="24"/>
        </w:rPr>
        <w:t xml:space="preserve">.), Sénégal 2000-2004, L’alternance et ses contradictions, </w:t>
      </w:r>
      <w:r w:rsidRPr="00D452D7">
        <w:rPr>
          <w:color w:val="595959" w:themeColor="text1" w:themeTint="A6"/>
          <w:sz w:val="24"/>
          <w:szCs w:val="24"/>
        </w:rPr>
        <w:t>Paris, Politique africaine, 2004 (96).</w:t>
      </w:r>
    </w:p>
    <w:p w14:paraId="4C8218D2" w14:textId="77777777" w:rsidR="00D452D7" w:rsidRDefault="00D452D7" w:rsidP="00D452D7">
      <w:pPr>
        <w:spacing w:after="0"/>
        <w:jc w:val="both"/>
        <w:rPr>
          <w:color w:val="595959" w:themeColor="text1" w:themeTint="A6"/>
          <w:sz w:val="24"/>
          <w:szCs w:val="24"/>
        </w:rPr>
      </w:pPr>
    </w:p>
    <w:p w14:paraId="0528C489" w14:textId="167D96B4" w:rsidR="00D452D7" w:rsidRPr="00CF66C1" w:rsidRDefault="00CF66C1" w:rsidP="00D452D7">
      <w:pPr>
        <w:spacing w:after="0"/>
        <w:jc w:val="both"/>
        <w:rPr>
          <w:color w:val="595959" w:themeColor="text1" w:themeTint="A6"/>
          <w:sz w:val="24"/>
          <w:szCs w:val="24"/>
          <w:lang w:val="en-US"/>
        </w:rPr>
      </w:pPr>
      <w:r w:rsidRPr="00CF66C1">
        <w:rPr>
          <w:color w:val="595959" w:themeColor="text1" w:themeTint="A6"/>
          <w:sz w:val="24"/>
          <w:szCs w:val="24"/>
          <w:lang w:val="en-US"/>
        </w:rPr>
        <w:t>Recommended</w:t>
      </w:r>
      <w:r w:rsidR="00D452D7" w:rsidRPr="00CF66C1">
        <w:rPr>
          <w:color w:val="595959" w:themeColor="text1" w:themeTint="A6"/>
          <w:sz w:val="24"/>
          <w:szCs w:val="24"/>
          <w:lang w:val="en-US"/>
        </w:rPr>
        <w:t xml:space="preserve"> viewings: </w:t>
      </w:r>
    </w:p>
    <w:p w14:paraId="1C4DD25C" w14:textId="77777777" w:rsidR="00D452D7" w:rsidRPr="00D452D7" w:rsidRDefault="00D452D7" w:rsidP="00D452D7">
      <w:pPr>
        <w:pStyle w:val="ListParagraph"/>
        <w:numPr>
          <w:ilvl w:val="0"/>
          <w:numId w:val="14"/>
        </w:numPr>
        <w:spacing w:after="0"/>
        <w:jc w:val="both"/>
        <w:rPr>
          <w:color w:val="595959" w:themeColor="text1" w:themeTint="A6"/>
          <w:sz w:val="24"/>
          <w:szCs w:val="24"/>
        </w:rPr>
      </w:pPr>
      <w:r w:rsidRPr="00D452D7">
        <w:rPr>
          <w:color w:val="595959" w:themeColor="text1" w:themeTint="A6"/>
          <w:sz w:val="24"/>
          <w:szCs w:val="24"/>
        </w:rPr>
        <w:t>Fed Up (un documentaire sur l’histoire politique du Sénégal).</w:t>
      </w:r>
    </w:p>
    <w:p w14:paraId="708BD5F5" w14:textId="77777777" w:rsidR="00D452D7" w:rsidRPr="00D452D7" w:rsidRDefault="00D452D7" w:rsidP="00D452D7">
      <w:pPr>
        <w:pStyle w:val="ListParagraph"/>
        <w:numPr>
          <w:ilvl w:val="0"/>
          <w:numId w:val="14"/>
        </w:numPr>
        <w:spacing w:after="0"/>
        <w:jc w:val="both"/>
        <w:rPr>
          <w:color w:val="595959" w:themeColor="text1" w:themeTint="A6"/>
          <w:sz w:val="24"/>
          <w:szCs w:val="24"/>
        </w:rPr>
      </w:pPr>
      <w:r w:rsidRPr="00D452D7">
        <w:rPr>
          <w:color w:val="595959" w:themeColor="text1" w:themeTint="A6"/>
          <w:sz w:val="24"/>
          <w:szCs w:val="24"/>
        </w:rPr>
        <w:t xml:space="preserve">Mbaye, Ousmane </w:t>
      </w:r>
      <w:proofErr w:type="spellStart"/>
      <w:r w:rsidRPr="00D452D7">
        <w:rPr>
          <w:color w:val="595959" w:themeColor="text1" w:themeTint="A6"/>
          <w:sz w:val="24"/>
          <w:szCs w:val="24"/>
        </w:rPr>
        <w:t>Willam</w:t>
      </w:r>
      <w:proofErr w:type="spellEnd"/>
      <w:r w:rsidRPr="00D452D7">
        <w:rPr>
          <w:color w:val="595959" w:themeColor="text1" w:themeTint="A6"/>
          <w:sz w:val="24"/>
          <w:szCs w:val="24"/>
        </w:rPr>
        <w:t>, Président Dia.</w:t>
      </w:r>
    </w:p>
    <w:p w14:paraId="3F9BFD3B" w14:textId="77777777" w:rsidR="00D452D7" w:rsidRPr="00D452D7" w:rsidRDefault="00D452D7" w:rsidP="00D452D7">
      <w:pPr>
        <w:pStyle w:val="ListParagraph"/>
        <w:numPr>
          <w:ilvl w:val="0"/>
          <w:numId w:val="14"/>
        </w:numPr>
        <w:spacing w:after="0"/>
        <w:jc w:val="both"/>
        <w:rPr>
          <w:color w:val="595959" w:themeColor="text1" w:themeTint="A6"/>
          <w:sz w:val="24"/>
          <w:szCs w:val="24"/>
        </w:rPr>
      </w:pPr>
      <w:proofErr w:type="spellStart"/>
      <w:r w:rsidRPr="00D452D7">
        <w:rPr>
          <w:color w:val="595959" w:themeColor="text1" w:themeTint="A6"/>
          <w:sz w:val="24"/>
          <w:szCs w:val="24"/>
        </w:rPr>
        <w:lastRenderedPageBreak/>
        <w:t>Kemtiyu</w:t>
      </w:r>
      <w:proofErr w:type="spellEnd"/>
      <w:r w:rsidRPr="00D452D7">
        <w:rPr>
          <w:color w:val="595959" w:themeColor="text1" w:themeTint="A6"/>
          <w:sz w:val="24"/>
          <w:szCs w:val="24"/>
        </w:rPr>
        <w:t>, Cheikh Anta Diop</w:t>
      </w:r>
    </w:p>
    <w:p w14:paraId="1B30238C" w14:textId="5E4EA98E" w:rsidR="00D452D7" w:rsidRDefault="00D452D7" w:rsidP="00D452D7">
      <w:pPr>
        <w:pStyle w:val="ListParagraph"/>
        <w:numPr>
          <w:ilvl w:val="0"/>
          <w:numId w:val="14"/>
        </w:numPr>
        <w:spacing w:after="0"/>
        <w:jc w:val="both"/>
        <w:rPr>
          <w:color w:val="595959" w:themeColor="text1" w:themeTint="A6"/>
          <w:sz w:val="24"/>
          <w:szCs w:val="24"/>
        </w:rPr>
      </w:pPr>
      <w:r w:rsidRPr="00D452D7">
        <w:rPr>
          <w:color w:val="595959" w:themeColor="text1" w:themeTint="A6"/>
          <w:sz w:val="24"/>
          <w:szCs w:val="24"/>
        </w:rPr>
        <w:t xml:space="preserve">Sène </w:t>
      </w:r>
      <w:proofErr w:type="spellStart"/>
      <w:r w:rsidRPr="00D452D7">
        <w:rPr>
          <w:color w:val="595959" w:themeColor="text1" w:themeTint="A6"/>
          <w:sz w:val="24"/>
          <w:szCs w:val="24"/>
        </w:rPr>
        <w:t>Absa</w:t>
      </w:r>
      <w:proofErr w:type="spellEnd"/>
      <w:r w:rsidRPr="00D452D7">
        <w:rPr>
          <w:color w:val="595959" w:themeColor="text1" w:themeTint="A6"/>
          <w:sz w:val="24"/>
          <w:szCs w:val="24"/>
        </w:rPr>
        <w:t xml:space="preserve">, </w:t>
      </w:r>
      <w:proofErr w:type="spellStart"/>
      <w:r w:rsidRPr="00D452D7">
        <w:rPr>
          <w:color w:val="595959" w:themeColor="text1" w:themeTint="A6"/>
          <w:sz w:val="24"/>
          <w:szCs w:val="24"/>
        </w:rPr>
        <w:t>Mousas</w:t>
      </w:r>
      <w:proofErr w:type="spellEnd"/>
      <w:r w:rsidRPr="00D452D7">
        <w:rPr>
          <w:color w:val="595959" w:themeColor="text1" w:themeTint="A6"/>
          <w:sz w:val="24"/>
          <w:szCs w:val="24"/>
        </w:rPr>
        <w:t xml:space="preserve">, L’affaire </w:t>
      </w:r>
      <w:proofErr w:type="spellStart"/>
      <w:r w:rsidRPr="00D452D7">
        <w:rPr>
          <w:color w:val="595959" w:themeColor="text1" w:themeTint="A6"/>
          <w:sz w:val="24"/>
          <w:szCs w:val="24"/>
        </w:rPr>
        <w:t>Sèye</w:t>
      </w:r>
      <w:proofErr w:type="spellEnd"/>
      <w:r w:rsidRPr="00D452D7">
        <w:rPr>
          <w:color w:val="595959" w:themeColor="text1" w:themeTint="A6"/>
          <w:sz w:val="24"/>
          <w:szCs w:val="24"/>
        </w:rPr>
        <w:t>, le festin des vautours</w:t>
      </w:r>
    </w:p>
    <w:p w14:paraId="4029964E" w14:textId="77777777" w:rsidR="00FF2A45" w:rsidRDefault="00FF2A45" w:rsidP="00FF2A45">
      <w:pPr>
        <w:spacing w:after="0"/>
        <w:jc w:val="both"/>
        <w:rPr>
          <w:color w:val="595959" w:themeColor="text1" w:themeTint="A6"/>
          <w:sz w:val="24"/>
          <w:szCs w:val="24"/>
        </w:rPr>
      </w:pPr>
    </w:p>
    <w:p w14:paraId="733C8FCA" w14:textId="148792EB" w:rsidR="00FF2A45" w:rsidRDefault="00FF2A45" w:rsidP="00FF2A45">
      <w:pPr>
        <w:spacing w:after="0"/>
        <w:jc w:val="both"/>
        <w:rPr>
          <w:b/>
          <w:bCs/>
          <w:color w:val="595959" w:themeColor="text1" w:themeTint="A6"/>
          <w:sz w:val="24"/>
          <w:szCs w:val="24"/>
        </w:rPr>
      </w:pPr>
      <w:r>
        <w:rPr>
          <w:b/>
          <w:bCs/>
          <w:color w:val="595959" w:themeColor="text1" w:themeTint="A6"/>
          <w:sz w:val="24"/>
          <w:szCs w:val="24"/>
        </w:rPr>
        <w:t>5</w:t>
      </w:r>
      <w:r w:rsidRPr="00127250">
        <w:rPr>
          <w:b/>
          <w:bCs/>
          <w:color w:val="595959" w:themeColor="text1" w:themeTint="A6"/>
          <w:sz w:val="24"/>
          <w:szCs w:val="24"/>
        </w:rPr>
        <w:t xml:space="preserve"> – </w:t>
      </w:r>
      <w:proofErr w:type="spellStart"/>
      <w:r>
        <w:rPr>
          <w:b/>
          <w:bCs/>
          <w:color w:val="595959" w:themeColor="text1" w:themeTint="A6"/>
          <w:sz w:val="24"/>
          <w:szCs w:val="24"/>
        </w:rPr>
        <w:t>C</w:t>
      </w:r>
      <w:r w:rsidRPr="00FF2A45">
        <w:rPr>
          <w:b/>
          <w:bCs/>
          <w:color w:val="595959" w:themeColor="text1" w:themeTint="A6"/>
          <w:sz w:val="24"/>
          <w:szCs w:val="24"/>
        </w:rPr>
        <w:t>urrent</w:t>
      </w:r>
      <w:proofErr w:type="spellEnd"/>
      <w:r w:rsidRPr="00FF2A45">
        <w:rPr>
          <w:b/>
          <w:bCs/>
          <w:color w:val="595959" w:themeColor="text1" w:themeTint="A6"/>
          <w:sz w:val="24"/>
          <w:szCs w:val="24"/>
        </w:rPr>
        <w:t xml:space="preserve"> </w:t>
      </w:r>
      <w:proofErr w:type="gramStart"/>
      <w:r w:rsidRPr="00FF2A45">
        <w:rPr>
          <w:b/>
          <w:bCs/>
          <w:color w:val="595959" w:themeColor="text1" w:themeTint="A6"/>
          <w:sz w:val="24"/>
          <w:szCs w:val="24"/>
        </w:rPr>
        <w:t>challenges</w:t>
      </w:r>
      <w:proofErr w:type="gramEnd"/>
      <w:r w:rsidRPr="00FF2A45">
        <w:rPr>
          <w:b/>
          <w:bCs/>
          <w:color w:val="595959" w:themeColor="text1" w:themeTint="A6"/>
          <w:sz w:val="24"/>
          <w:szCs w:val="24"/>
        </w:rPr>
        <w:t xml:space="preserve"> and </w:t>
      </w:r>
      <w:r>
        <w:rPr>
          <w:b/>
          <w:bCs/>
          <w:color w:val="595959" w:themeColor="text1" w:themeTint="A6"/>
          <w:sz w:val="24"/>
          <w:szCs w:val="24"/>
        </w:rPr>
        <w:t xml:space="preserve">prospects </w:t>
      </w:r>
    </w:p>
    <w:p w14:paraId="076E60D5" w14:textId="77777777" w:rsidR="00F725A6" w:rsidRDefault="00F725A6" w:rsidP="00F725A6">
      <w:pPr>
        <w:pStyle w:val="ListParagraph"/>
        <w:numPr>
          <w:ilvl w:val="0"/>
          <w:numId w:val="15"/>
        </w:numPr>
        <w:spacing w:after="0"/>
        <w:jc w:val="both"/>
        <w:rPr>
          <w:color w:val="595959" w:themeColor="text1" w:themeTint="A6"/>
          <w:sz w:val="24"/>
          <w:szCs w:val="24"/>
          <w:lang w:val="en-US"/>
        </w:rPr>
      </w:pPr>
      <w:r w:rsidRPr="00F725A6">
        <w:rPr>
          <w:color w:val="595959" w:themeColor="text1" w:themeTint="A6"/>
          <w:sz w:val="24"/>
          <w:szCs w:val="24"/>
          <w:lang w:val="en-US"/>
        </w:rPr>
        <w:t xml:space="preserve">The unbearable condition of minorities and outsiders </w:t>
      </w:r>
    </w:p>
    <w:p w14:paraId="1691DEF4" w14:textId="330435A5" w:rsidR="00F725A6" w:rsidRDefault="00F725A6" w:rsidP="00F725A6">
      <w:pPr>
        <w:pStyle w:val="ListParagraph"/>
        <w:numPr>
          <w:ilvl w:val="0"/>
          <w:numId w:val="15"/>
        </w:numPr>
        <w:spacing w:after="0"/>
        <w:jc w:val="both"/>
        <w:rPr>
          <w:color w:val="595959" w:themeColor="text1" w:themeTint="A6"/>
          <w:sz w:val="24"/>
          <w:szCs w:val="24"/>
          <w:lang w:val="en-US"/>
        </w:rPr>
      </w:pPr>
      <w:r w:rsidRPr="00F725A6">
        <w:rPr>
          <w:color w:val="595959" w:themeColor="text1" w:themeTint="A6"/>
          <w:sz w:val="24"/>
          <w:szCs w:val="24"/>
          <w:lang w:val="en-US"/>
        </w:rPr>
        <w:t xml:space="preserve">A young and </w:t>
      </w:r>
      <w:r w:rsidR="00E12C07">
        <w:rPr>
          <w:color w:val="595959" w:themeColor="text1" w:themeTint="A6"/>
          <w:sz w:val="24"/>
          <w:szCs w:val="24"/>
          <w:lang w:val="en-US"/>
        </w:rPr>
        <w:t>politically involved</w:t>
      </w:r>
      <w:r w:rsidRPr="00F725A6">
        <w:rPr>
          <w:color w:val="595959" w:themeColor="text1" w:themeTint="A6"/>
          <w:sz w:val="24"/>
          <w:szCs w:val="24"/>
          <w:lang w:val="en-US"/>
        </w:rPr>
        <w:t xml:space="preserve"> </w:t>
      </w:r>
      <w:proofErr w:type="gramStart"/>
      <w:r w:rsidRPr="00F725A6">
        <w:rPr>
          <w:color w:val="595959" w:themeColor="text1" w:themeTint="A6"/>
          <w:sz w:val="24"/>
          <w:szCs w:val="24"/>
          <w:lang w:val="en-US"/>
        </w:rPr>
        <w:t>population</w:t>
      </w:r>
      <w:proofErr w:type="gramEnd"/>
      <w:r w:rsidRPr="00F725A6">
        <w:rPr>
          <w:color w:val="595959" w:themeColor="text1" w:themeTint="A6"/>
          <w:sz w:val="24"/>
          <w:szCs w:val="24"/>
          <w:lang w:val="en-US"/>
        </w:rPr>
        <w:t xml:space="preserve"> </w:t>
      </w:r>
    </w:p>
    <w:p w14:paraId="6C1B6D4A" w14:textId="6B533AAE" w:rsidR="00FF2A45" w:rsidRPr="00003F11" w:rsidRDefault="00F725A6" w:rsidP="00F725A6">
      <w:pPr>
        <w:pStyle w:val="ListParagraph"/>
        <w:numPr>
          <w:ilvl w:val="0"/>
          <w:numId w:val="15"/>
        </w:numPr>
        <w:spacing w:after="0"/>
        <w:jc w:val="both"/>
        <w:rPr>
          <w:color w:val="595959" w:themeColor="text1" w:themeTint="A6"/>
          <w:sz w:val="24"/>
          <w:szCs w:val="24"/>
          <w:lang w:val="en-US"/>
        </w:rPr>
      </w:pPr>
      <w:r w:rsidRPr="00003F11">
        <w:rPr>
          <w:color w:val="595959" w:themeColor="text1" w:themeTint="A6"/>
          <w:sz w:val="24"/>
          <w:szCs w:val="24"/>
          <w:lang w:val="en-US"/>
        </w:rPr>
        <w:t xml:space="preserve">The </w:t>
      </w:r>
      <w:r w:rsidR="009F27D9" w:rsidRPr="00003F11">
        <w:rPr>
          <w:color w:val="595959" w:themeColor="text1" w:themeTint="A6"/>
          <w:sz w:val="24"/>
          <w:szCs w:val="24"/>
          <w:lang w:val="en-US"/>
        </w:rPr>
        <w:t xml:space="preserve">tragedy </w:t>
      </w:r>
      <w:r w:rsidRPr="00003F11">
        <w:rPr>
          <w:color w:val="595959" w:themeColor="text1" w:themeTint="A6"/>
          <w:sz w:val="24"/>
          <w:szCs w:val="24"/>
          <w:lang w:val="en-US"/>
        </w:rPr>
        <w:t>of emigration</w:t>
      </w:r>
    </w:p>
    <w:p w14:paraId="40932D88" w14:textId="77777777" w:rsidR="009F27D9" w:rsidRPr="00003F11" w:rsidRDefault="009F27D9" w:rsidP="009F27D9">
      <w:pPr>
        <w:spacing w:after="0"/>
        <w:jc w:val="both"/>
        <w:rPr>
          <w:color w:val="595959" w:themeColor="text1" w:themeTint="A6"/>
          <w:sz w:val="24"/>
          <w:szCs w:val="24"/>
          <w:lang w:val="en-US"/>
        </w:rPr>
      </w:pPr>
    </w:p>
    <w:p w14:paraId="0EDA95FB" w14:textId="7B533D89" w:rsidR="009F27D9" w:rsidRPr="00003F11" w:rsidRDefault="009F27D9" w:rsidP="009F27D9">
      <w:pPr>
        <w:spacing w:after="0"/>
        <w:jc w:val="both"/>
        <w:rPr>
          <w:color w:val="595959" w:themeColor="text1" w:themeTint="A6"/>
          <w:sz w:val="24"/>
          <w:szCs w:val="24"/>
          <w:lang w:val="en-US"/>
        </w:rPr>
      </w:pPr>
      <w:r w:rsidRPr="00003F11">
        <w:rPr>
          <w:color w:val="595959" w:themeColor="text1" w:themeTint="A6"/>
          <w:sz w:val="24"/>
          <w:szCs w:val="24"/>
          <w:lang w:val="en-US"/>
        </w:rPr>
        <w:t xml:space="preserve">Reading: </w:t>
      </w:r>
    </w:p>
    <w:p w14:paraId="6DA6B548" w14:textId="77777777" w:rsidR="00003F11" w:rsidRPr="00003F11" w:rsidRDefault="009F27D9" w:rsidP="00003F11">
      <w:pPr>
        <w:pStyle w:val="ListParagraph"/>
        <w:numPr>
          <w:ilvl w:val="0"/>
          <w:numId w:val="16"/>
        </w:numPr>
        <w:spacing w:after="0"/>
        <w:jc w:val="both"/>
        <w:rPr>
          <w:color w:val="595959" w:themeColor="text1" w:themeTint="A6"/>
          <w:sz w:val="24"/>
          <w:szCs w:val="24"/>
          <w:lang w:val="en-US"/>
        </w:rPr>
      </w:pPr>
      <w:r w:rsidRPr="001F3387">
        <w:rPr>
          <w:color w:val="595959" w:themeColor="text1" w:themeTint="A6"/>
          <w:sz w:val="24"/>
          <w:szCs w:val="24"/>
        </w:rPr>
        <w:t xml:space="preserve">Tall, Serigne Mansour. « L’émigration internationale sénégalaise d’hier à demain In La société sénégalaise entre le local et le global, 549-578, edited by Momar Coumba Diop. </w:t>
      </w:r>
      <w:r w:rsidRPr="00003F11">
        <w:rPr>
          <w:color w:val="595959" w:themeColor="text1" w:themeTint="A6"/>
          <w:sz w:val="24"/>
          <w:szCs w:val="24"/>
          <w:lang w:val="en-US"/>
        </w:rPr>
        <w:t>Dakar, Karthala, 2002.</w:t>
      </w:r>
    </w:p>
    <w:p w14:paraId="35AA661F" w14:textId="77777777" w:rsidR="00003F11" w:rsidRPr="00003F11" w:rsidRDefault="00003F11" w:rsidP="00003F11">
      <w:pPr>
        <w:spacing w:after="0"/>
        <w:jc w:val="both"/>
        <w:rPr>
          <w:color w:val="595959" w:themeColor="text1" w:themeTint="A6"/>
          <w:sz w:val="24"/>
          <w:szCs w:val="24"/>
          <w:lang w:val="en-US"/>
        </w:rPr>
      </w:pPr>
    </w:p>
    <w:p w14:paraId="5C6EFE97" w14:textId="1B5C0EA4" w:rsidR="009F27D9" w:rsidRPr="00003F11" w:rsidRDefault="00003F11" w:rsidP="00003F11">
      <w:pPr>
        <w:spacing w:after="0"/>
        <w:jc w:val="both"/>
        <w:rPr>
          <w:color w:val="595959" w:themeColor="text1" w:themeTint="A6"/>
          <w:sz w:val="24"/>
          <w:szCs w:val="24"/>
          <w:lang w:val="en-US"/>
        </w:rPr>
      </w:pPr>
      <w:r w:rsidRPr="00003F11">
        <w:rPr>
          <w:color w:val="595959" w:themeColor="text1" w:themeTint="A6"/>
          <w:sz w:val="24"/>
          <w:szCs w:val="24"/>
          <w:lang w:val="en-US"/>
        </w:rPr>
        <w:t xml:space="preserve">Recommended visit: </w:t>
      </w:r>
    </w:p>
    <w:p w14:paraId="2929C9D6" w14:textId="77777777" w:rsidR="009F27D9" w:rsidRPr="001F3387" w:rsidRDefault="009F27D9" w:rsidP="009F27D9">
      <w:pPr>
        <w:pStyle w:val="ListParagraph"/>
        <w:numPr>
          <w:ilvl w:val="0"/>
          <w:numId w:val="16"/>
        </w:numPr>
        <w:spacing w:after="0"/>
        <w:jc w:val="both"/>
        <w:rPr>
          <w:color w:val="595959" w:themeColor="text1" w:themeTint="A6"/>
          <w:sz w:val="24"/>
          <w:szCs w:val="24"/>
        </w:rPr>
      </w:pPr>
      <w:r w:rsidRPr="001F3387">
        <w:rPr>
          <w:color w:val="595959" w:themeColor="text1" w:themeTint="A6"/>
          <w:sz w:val="24"/>
          <w:szCs w:val="24"/>
        </w:rPr>
        <w:t>La fondation Yaayi Baayam Diouf à Thiaroye sur mer</w:t>
      </w:r>
    </w:p>
    <w:p w14:paraId="7EF53663" w14:textId="77777777" w:rsidR="00003F11" w:rsidRPr="001F3387" w:rsidRDefault="00003F11" w:rsidP="00003F11">
      <w:pPr>
        <w:spacing w:after="0"/>
        <w:jc w:val="both"/>
        <w:rPr>
          <w:color w:val="595959" w:themeColor="text1" w:themeTint="A6"/>
          <w:sz w:val="24"/>
          <w:szCs w:val="24"/>
        </w:rPr>
      </w:pPr>
    </w:p>
    <w:p w14:paraId="31B564C7" w14:textId="6B92F671" w:rsidR="00003F11" w:rsidRPr="00003F11" w:rsidRDefault="00003F11" w:rsidP="00003F11">
      <w:pPr>
        <w:spacing w:after="0"/>
        <w:jc w:val="both"/>
        <w:rPr>
          <w:color w:val="595959" w:themeColor="text1" w:themeTint="A6"/>
          <w:sz w:val="24"/>
          <w:szCs w:val="24"/>
          <w:lang w:val="en-US"/>
        </w:rPr>
      </w:pPr>
      <w:r w:rsidRPr="00003F11">
        <w:rPr>
          <w:color w:val="595959" w:themeColor="text1" w:themeTint="A6"/>
          <w:sz w:val="24"/>
          <w:szCs w:val="24"/>
          <w:lang w:val="en-US"/>
        </w:rPr>
        <w:t>Recommended viewing:</w:t>
      </w:r>
    </w:p>
    <w:p w14:paraId="3ACE3DCA" w14:textId="5010DB2E" w:rsidR="009F27D9" w:rsidRPr="001F3387" w:rsidRDefault="009F27D9" w:rsidP="00003F11">
      <w:pPr>
        <w:pStyle w:val="ListParagraph"/>
        <w:numPr>
          <w:ilvl w:val="0"/>
          <w:numId w:val="16"/>
        </w:numPr>
        <w:spacing w:after="0"/>
        <w:jc w:val="both"/>
        <w:rPr>
          <w:color w:val="595959" w:themeColor="text1" w:themeTint="A6"/>
          <w:sz w:val="24"/>
          <w:szCs w:val="24"/>
        </w:rPr>
      </w:pPr>
      <w:r w:rsidRPr="001F3387">
        <w:rPr>
          <w:color w:val="595959" w:themeColor="text1" w:themeTint="A6"/>
          <w:sz w:val="24"/>
          <w:szCs w:val="24"/>
        </w:rPr>
        <w:t>Moussa Toure avec Souleymane Seye Ndiaye, Malamine Drame, La pirogue, 2012.</w:t>
      </w:r>
    </w:p>
    <w:p w14:paraId="59CD7704" w14:textId="77777777" w:rsidR="00566133" w:rsidRPr="001F3387" w:rsidRDefault="00566133" w:rsidP="00566133">
      <w:pPr>
        <w:spacing w:after="0"/>
        <w:jc w:val="both"/>
        <w:rPr>
          <w:color w:val="595959" w:themeColor="text1" w:themeTint="A6"/>
          <w:sz w:val="24"/>
          <w:szCs w:val="24"/>
        </w:rPr>
      </w:pPr>
    </w:p>
    <w:p w14:paraId="3B40B379" w14:textId="48D1EE98" w:rsidR="00566133" w:rsidRDefault="00F82E08" w:rsidP="00566133">
      <w:pPr>
        <w:spacing w:after="0"/>
        <w:jc w:val="both"/>
        <w:rPr>
          <w:b/>
          <w:bCs/>
          <w:color w:val="595959" w:themeColor="text1" w:themeTint="A6"/>
          <w:sz w:val="24"/>
          <w:szCs w:val="24"/>
        </w:rPr>
      </w:pPr>
      <w:r>
        <w:rPr>
          <w:b/>
          <w:bCs/>
          <w:color w:val="595959" w:themeColor="text1" w:themeTint="A6"/>
          <w:sz w:val="24"/>
          <w:szCs w:val="24"/>
        </w:rPr>
        <w:t>6</w:t>
      </w:r>
      <w:r w:rsidR="00566133" w:rsidRPr="00127250">
        <w:rPr>
          <w:b/>
          <w:bCs/>
          <w:color w:val="595959" w:themeColor="text1" w:themeTint="A6"/>
          <w:sz w:val="24"/>
          <w:szCs w:val="24"/>
        </w:rPr>
        <w:t xml:space="preserve"> – </w:t>
      </w:r>
      <w:r w:rsidR="00566133">
        <w:rPr>
          <w:b/>
          <w:bCs/>
          <w:color w:val="595959" w:themeColor="text1" w:themeTint="A6"/>
          <w:sz w:val="24"/>
          <w:szCs w:val="24"/>
        </w:rPr>
        <w:t xml:space="preserve">Oral </w:t>
      </w:r>
      <w:proofErr w:type="spellStart"/>
      <w:r w:rsidR="00566133">
        <w:rPr>
          <w:b/>
          <w:bCs/>
          <w:color w:val="595959" w:themeColor="text1" w:themeTint="A6"/>
          <w:sz w:val="24"/>
          <w:szCs w:val="24"/>
        </w:rPr>
        <w:t>presentations</w:t>
      </w:r>
      <w:proofErr w:type="spellEnd"/>
      <w:r w:rsidR="00566133">
        <w:rPr>
          <w:b/>
          <w:bCs/>
          <w:color w:val="595959" w:themeColor="text1" w:themeTint="A6"/>
          <w:sz w:val="24"/>
          <w:szCs w:val="24"/>
        </w:rPr>
        <w:t xml:space="preserve"> by </w:t>
      </w:r>
      <w:proofErr w:type="spellStart"/>
      <w:r w:rsidR="00566133">
        <w:rPr>
          <w:b/>
          <w:bCs/>
          <w:color w:val="595959" w:themeColor="text1" w:themeTint="A6"/>
          <w:sz w:val="24"/>
          <w:szCs w:val="24"/>
        </w:rPr>
        <w:t>students</w:t>
      </w:r>
      <w:proofErr w:type="spellEnd"/>
      <w:r w:rsidR="00566133">
        <w:rPr>
          <w:b/>
          <w:bCs/>
          <w:color w:val="595959" w:themeColor="text1" w:themeTint="A6"/>
          <w:sz w:val="24"/>
          <w:szCs w:val="24"/>
        </w:rPr>
        <w:t xml:space="preserve">  </w:t>
      </w:r>
    </w:p>
    <w:p w14:paraId="14527AE1" w14:textId="77777777" w:rsidR="00566133" w:rsidRPr="00566133" w:rsidRDefault="00566133" w:rsidP="00566133">
      <w:pPr>
        <w:spacing w:after="0"/>
        <w:jc w:val="both"/>
        <w:rPr>
          <w:color w:val="595959" w:themeColor="text1" w:themeTint="A6"/>
          <w:sz w:val="24"/>
          <w:szCs w:val="24"/>
          <w:lang w:val="en-US"/>
        </w:rPr>
      </w:pPr>
    </w:p>
    <w:sectPr w:rsidR="00566133" w:rsidRPr="00566133" w:rsidSect="00EB2C8D">
      <w:pgSz w:w="12240" w:h="15840" w:code="1"/>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00C"/>
    <w:multiLevelType w:val="hybridMultilevel"/>
    <w:tmpl w:val="03BED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02A37"/>
    <w:multiLevelType w:val="hybridMultilevel"/>
    <w:tmpl w:val="5596C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66EAC"/>
    <w:multiLevelType w:val="hybridMultilevel"/>
    <w:tmpl w:val="C0B0CA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13F52"/>
    <w:multiLevelType w:val="hybridMultilevel"/>
    <w:tmpl w:val="F404EA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B301D"/>
    <w:multiLevelType w:val="hybridMultilevel"/>
    <w:tmpl w:val="5B1E0C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B4128E"/>
    <w:multiLevelType w:val="hybridMultilevel"/>
    <w:tmpl w:val="743C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D442B"/>
    <w:multiLevelType w:val="hybridMultilevel"/>
    <w:tmpl w:val="BD20F3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F2027"/>
    <w:multiLevelType w:val="hybridMultilevel"/>
    <w:tmpl w:val="91FC16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72FB7"/>
    <w:multiLevelType w:val="hybridMultilevel"/>
    <w:tmpl w:val="54F80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C143BD"/>
    <w:multiLevelType w:val="hybridMultilevel"/>
    <w:tmpl w:val="DA5A4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477575"/>
    <w:multiLevelType w:val="hybridMultilevel"/>
    <w:tmpl w:val="D89A1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852349"/>
    <w:multiLevelType w:val="hybridMultilevel"/>
    <w:tmpl w:val="17D816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241432"/>
    <w:multiLevelType w:val="hybridMultilevel"/>
    <w:tmpl w:val="1134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A02616"/>
    <w:multiLevelType w:val="hybridMultilevel"/>
    <w:tmpl w:val="75746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5E41FD"/>
    <w:multiLevelType w:val="hybridMultilevel"/>
    <w:tmpl w:val="A9943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B52B4"/>
    <w:multiLevelType w:val="hybridMultilevel"/>
    <w:tmpl w:val="06DA1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52657"/>
    <w:multiLevelType w:val="hybridMultilevel"/>
    <w:tmpl w:val="26947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2702986">
    <w:abstractNumId w:val="10"/>
  </w:num>
  <w:num w:numId="2" w16cid:durableId="2144227393">
    <w:abstractNumId w:val="6"/>
  </w:num>
  <w:num w:numId="3" w16cid:durableId="288555792">
    <w:abstractNumId w:val="9"/>
  </w:num>
  <w:num w:numId="4" w16cid:durableId="1833713767">
    <w:abstractNumId w:val="16"/>
  </w:num>
  <w:num w:numId="5" w16cid:durableId="968508794">
    <w:abstractNumId w:val="7"/>
  </w:num>
  <w:num w:numId="6" w16cid:durableId="650406033">
    <w:abstractNumId w:val="14"/>
  </w:num>
  <w:num w:numId="7" w16cid:durableId="855773925">
    <w:abstractNumId w:val="3"/>
  </w:num>
  <w:num w:numId="8" w16cid:durableId="1076629998">
    <w:abstractNumId w:val="1"/>
  </w:num>
  <w:num w:numId="9" w16cid:durableId="2066053905">
    <w:abstractNumId w:val="5"/>
  </w:num>
  <w:num w:numId="10" w16cid:durableId="862861072">
    <w:abstractNumId w:val="2"/>
  </w:num>
  <w:num w:numId="11" w16cid:durableId="2137291261">
    <w:abstractNumId w:val="8"/>
  </w:num>
  <w:num w:numId="12" w16cid:durableId="2101637014">
    <w:abstractNumId w:val="4"/>
  </w:num>
  <w:num w:numId="13" w16cid:durableId="633947678">
    <w:abstractNumId w:val="11"/>
  </w:num>
  <w:num w:numId="14" w16cid:durableId="1356268335">
    <w:abstractNumId w:val="13"/>
  </w:num>
  <w:num w:numId="15" w16cid:durableId="1589777335">
    <w:abstractNumId w:val="0"/>
  </w:num>
  <w:num w:numId="16" w16cid:durableId="1372923323">
    <w:abstractNumId w:val="12"/>
  </w:num>
  <w:num w:numId="17" w16cid:durableId="947539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77"/>
    <w:rsid w:val="000011A7"/>
    <w:rsid w:val="00003B4F"/>
    <w:rsid w:val="00003F11"/>
    <w:rsid w:val="00013C80"/>
    <w:rsid w:val="000409B5"/>
    <w:rsid w:val="00064249"/>
    <w:rsid w:val="00064D6E"/>
    <w:rsid w:val="000B6DC8"/>
    <w:rsid w:val="000C65CB"/>
    <w:rsid w:val="001100A2"/>
    <w:rsid w:val="00127250"/>
    <w:rsid w:val="00167142"/>
    <w:rsid w:val="001E310C"/>
    <w:rsid w:val="001F3387"/>
    <w:rsid w:val="002426EB"/>
    <w:rsid w:val="002B1A83"/>
    <w:rsid w:val="002E72E9"/>
    <w:rsid w:val="00303B33"/>
    <w:rsid w:val="0035203C"/>
    <w:rsid w:val="0037023E"/>
    <w:rsid w:val="00460B7E"/>
    <w:rsid w:val="00463A4A"/>
    <w:rsid w:val="004758E4"/>
    <w:rsid w:val="004902F5"/>
    <w:rsid w:val="004D288F"/>
    <w:rsid w:val="004D77E4"/>
    <w:rsid w:val="0050270C"/>
    <w:rsid w:val="00565782"/>
    <w:rsid w:val="00566133"/>
    <w:rsid w:val="00595025"/>
    <w:rsid w:val="005B66E3"/>
    <w:rsid w:val="005D68B0"/>
    <w:rsid w:val="005E0E3D"/>
    <w:rsid w:val="005E512B"/>
    <w:rsid w:val="00613B76"/>
    <w:rsid w:val="00653522"/>
    <w:rsid w:val="0068651E"/>
    <w:rsid w:val="006A5B41"/>
    <w:rsid w:val="006C1C77"/>
    <w:rsid w:val="006F2836"/>
    <w:rsid w:val="00720E11"/>
    <w:rsid w:val="007300AF"/>
    <w:rsid w:val="007532A5"/>
    <w:rsid w:val="00772BD0"/>
    <w:rsid w:val="008A6210"/>
    <w:rsid w:val="008D5F22"/>
    <w:rsid w:val="008E4361"/>
    <w:rsid w:val="008E6C16"/>
    <w:rsid w:val="009613F1"/>
    <w:rsid w:val="00980F26"/>
    <w:rsid w:val="0099760B"/>
    <w:rsid w:val="009F27D9"/>
    <w:rsid w:val="00AA2DB6"/>
    <w:rsid w:val="00B15614"/>
    <w:rsid w:val="00C253E9"/>
    <w:rsid w:val="00C31B1F"/>
    <w:rsid w:val="00C5071E"/>
    <w:rsid w:val="00C56BB9"/>
    <w:rsid w:val="00C617B7"/>
    <w:rsid w:val="00C82FB7"/>
    <w:rsid w:val="00CA7FF7"/>
    <w:rsid w:val="00CF66C1"/>
    <w:rsid w:val="00D01974"/>
    <w:rsid w:val="00D307E9"/>
    <w:rsid w:val="00D452D7"/>
    <w:rsid w:val="00D7294A"/>
    <w:rsid w:val="00D84917"/>
    <w:rsid w:val="00E10C3E"/>
    <w:rsid w:val="00E12C07"/>
    <w:rsid w:val="00E64407"/>
    <w:rsid w:val="00E70362"/>
    <w:rsid w:val="00E741D0"/>
    <w:rsid w:val="00E972D7"/>
    <w:rsid w:val="00EB2C8D"/>
    <w:rsid w:val="00EE36E2"/>
    <w:rsid w:val="00F24523"/>
    <w:rsid w:val="00F31EB9"/>
    <w:rsid w:val="00F53CDE"/>
    <w:rsid w:val="00F725A6"/>
    <w:rsid w:val="00F82E08"/>
    <w:rsid w:val="00F96A55"/>
    <w:rsid w:val="00FB0A21"/>
    <w:rsid w:val="00FD1F1B"/>
    <w:rsid w:val="00FF2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6C7C"/>
  <w15:chartTrackingRefBased/>
  <w15:docId w15:val="{4D6298CE-4088-48B0-9A5A-9ADDB6D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77"/>
    <w:pPr>
      <w:ind w:left="720"/>
      <w:contextualSpacing/>
    </w:pPr>
  </w:style>
  <w:style w:type="character" w:styleId="Hyperlink">
    <w:name w:val="Hyperlink"/>
    <w:basedOn w:val="DefaultParagraphFont"/>
    <w:uiPriority w:val="99"/>
    <w:unhideWhenUsed/>
    <w:rsid w:val="00B15614"/>
    <w:rPr>
      <w:color w:val="0563C1" w:themeColor="hyperlink"/>
      <w:u w:val="single"/>
    </w:rPr>
  </w:style>
  <w:style w:type="character" w:styleId="UnresolvedMention">
    <w:name w:val="Unresolved Mention"/>
    <w:basedOn w:val="DefaultParagraphFont"/>
    <w:uiPriority w:val="99"/>
    <w:semiHidden/>
    <w:unhideWhenUsed/>
    <w:rsid w:val="00B1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v9Vr4wFuQ"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aviedesidees.fr/Lettre-aux-professeurs-d-histoire-geo-Heran.html" TargetMode="External"/><Relationship Id="rId4" Type="http://schemas.openxmlformats.org/officeDocument/2006/relationships/styles" Target="styles.xml"/><Relationship Id="rId9" Type="http://schemas.openxmlformats.org/officeDocument/2006/relationships/hyperlink" Target="https://www.youtube.com/watch?v=os9MhNRqb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C5A11517C9E4AA9345AE74FA03359" ma:contentTypeVersion="21" ma:contentTypeDescription="Create a new document." ma:contentTypeScope="" ma:versionID="2478954449e17807597d2b21ddddb975">
  <xsd:schema xmlns:xsd="http://www.w3.org/2001/XMLSchema" xmlns:xs="http://www.w3.org/2001/XMLSchema" xmlns:p="http://schemas.microsoft.com/office/2006/metadata/properties" xmlns:ns2="11732c77-ed7c-4ab3-b08d-b1212ac03c5a" xmlns:ns3="396a68c7-3d82-4cb2-8bc6-78aee176f78b" targetNamespace="http://schemas.microsoft.com/office/2006/metadata/properties" ma:root="true" ma:fieldsID="9ae442155a52c7d20d2dc808fc582ce8" ns2:_="" ns3:_="">
    <xsd:import namespace="11732c77-ed7c-4ab3-b08d-b1212ac03c5a"/>
    <xsd:import namespace="396a68c7-3d82-4cb2-8bc6-78aee176f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32c77-ed7c-4ab3-b08d-b1212ac03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f2e3e3-21e2-4932-8085-73e2d96ffe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68c7-3d82-4cb2-8bc6-78aee176f78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0b5246c-9509-4ebd-937d-058b60a81c19}" ma:internalName="TaxCatchAll" ma:showField="CatchAllData" ma:web="396a68c7-3d82-4cb2-8bc6-78aee176f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6A7C4-98F6-4590-BF1F-354347A08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2c77-ed7c-4ab3-b08d-b1212ac03c5a"/>
    <ds:schemaRef ds:uri="396a68c7-3d82-4cb2-8bc6-78aee176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AA3A7-8C03-4934-8D30-38B59CC2B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11737</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Schöning</dc:creator>
  <cp:keywords/>
  <dc:description/>
  <cp:lastModifiedBy>Lindsay Turlan</cp:lastModifiedBy>
  <cp:revision>2</cp:revision>
  <dcterms:created xsi:type="dcterms:W3CDTF">2023-11-15T13:17:00Z</dcterms:created>
  <dcterms:modified xsi:type="dcterms:W3CDTF">2023-11-15T13:17:00Z</dcterms:modified>
</cp:coreProperties>
</file>